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42C57" w14:textId="608EDF78" w:rsidR="009C66FA" w:rsidRDefault="00991A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116A31">
        <w:rPr>
          <w:rFonts w:ascii="Arial" w:eastAsiaTheme="minorEastAsia" w:hAnsi="Arial" w:cs="Arial"/>
          <w:b/>
          <w:sz w:val="24"/>
          <w:szCs w:val="24"/>
          <w:lang w:eastAsia="zh-CN"/>
        </w:rPr>
        <w:t>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AF22A8">
        <w:rPr>
          <w:rFonts w:ascii="Arial" w:eastAsiaTheme="minorEastAsia" w:hAnsi="Arial" w:cs="Arial"/>
          <w:b/>
          <w:sz w:val="24"/>
          <w:szCs w:val="24"/>
          <w:lang w:eastAsia="zh-CN"/>
        </w:rPr>
        <w:t>R4-</w:t>
      </w:r>
      <w:r w:rsidR="00B93516">
        <w:rPr>
          <w:rFonts w:ascii="Arial" w:eastAsiaTheme="minorEastAsia" w:hAnsi="Arial" w:cs="Arial"/>
          <w:b/>
          <w:sz w:val="24"/>
          <w:szCs w:val="24"/>
          <w:lang w:eastAsia="zh-CN"/>
        </w:rPr>
        <w:t>21</w:t>
      </w:r>
      <w:r w:rsidR="001A323D">
        <w:rPr>
          <w:rFonts w:ascii="Arial" w:eastAsiaTheme="minorEastAsia" w:hAnsi="Arial" w:cs="Arial"/>
          <w:b/>
          <w:sz w:val="24"/>
          <w:szCs w:val="24"/>
          <w:lang w:eastAsia="zh-CN"/>
        </w:rPr>
        <w:t>20297</w:t>
      </w:r>
    </w:p>
    <w:p w14:paraId="25260B81" w14:textId="1275C6F3" w:rsidR="009C66FA" w:rsidRDefault="00991A7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sidR="001A323D" w:rsidRPr="001A323D">
        <w:rPr>
          <w:rFonts w:ascii="Arial" w:hAnsi="Arial"/>
          <w:b/>
          <w:sz w:val="24"/>
          <w:szCs w:val="24"/>
          <w:vertAlign w:val="superscript"/>
          <w:lang w:eastAsia="zh-CN"/>
        </w:rPr>
        <w:t>st</w:t>
      </w:r>
      <w:r>
        <w:rPr>
          <w:rFonts w:ascii="Arial" w:hAnsi="Arial"/>
          <w:b/>
          <w:sz w:val="24"/>
          <w:szCs w:val="24"/>
          <w:lang w:eastAsia="zh-CN"/>
        </w:rPr>
        <w:t xml:space="preserve"> – </w:t>
      </w:r>
      <w:r w:rsidR="001A323D">
        <w:rPr>
          <w:rFonts w:ascii="Arial" w:hAnsi="Arial"/>
          <w:b/>
          <w:sz w:val="24"/>
          <w:szCs w:val="24"/>
          <w:lang w:eastAsia="zh-CN"/>
        </w:rPr>
        <w:t>1</w:t>
      </w:r>
      <w:r>
        <w:rPr>
          <w:rFonts w:ascii="Arial" w:hAnsi="Arial"/>
          <w:b/>
          <w:sz w:val="24"/>
          <w:szCs w:val="24"/>
          <w:lang w:eastAsia="zh-CN"/>
        </w:rPr>
        <w:t>2</w:t>
      </w:r>
      <w:r>
        <w:rPr>
          <w:rFonts w:ascii="Arial" w:hAnsi="Arial"/>
          <w:b/>
          <w:sz w:val="24"/>
          <w:szCs w:val="24"/>
          <w:vertAlign w:val="superscript"/>
          <w:lang w:eastAsia="zh-CN"/>
        </w:rPr>
        <w:t>th</w:t>
      </w:r>
      <w:r>
        <w:rPr>
          <w:rFonts w:ascii="Arial" w:hAnsi="Arial"/>
          <w:b/>
          <w:sz w:val="24"/>
          <w:szCs w:val="24"/>
          <w:lang w:eastAsia="zh-CN"/>
        </w:rPr>
        <w:t xml:space="preserve"> </w:t>
      </w:r>
      <w:r w:rsidR="001A323D">
        <w:rPr>
          <w:rFonts w:ascii="Arial" w:hAnsi="Arial"/>
          <w:b/>
          <w:sz w:val="24"/>
          <w:szCs w:val="24"/>
          <w:lang w:eastAsia="zh-CN"/>
        </w:rPr>
        <w:t>November</w:t>
      </w:r>
      <w:r>
        <w:rPr>
          <w:rFonts w:ascii="Arial" w:hAnsi="Arial"/>
          <w:b/>
          <w:sz w:val="24"/>
          <w:szCs w:val="24"/>
          <w:lang w:eastAsia="zh-CN"/>
        </w:rPr>
        <w:t xml:space="preserve"> 2021</w:t>
      </w:r>
    </w:p>
    <w:p w14:paraId="3F941E1E" w14:textId="77777777" w:rsidR="009C66FA" w:rsidRDefault="009C66FA">
      <w:pPr>
        <w:spacing w:after="120"/>
        <w:ind w:left="1985" w:hanging="1985"/>
        <w:rPr>
          <w:rFonts w:ascii="Arial" w:eastAsia="MS Mincho" w:hAnsi="Arial" w:cs="Arial"/>
          <w:b/>
          <w:sz w:val="22"/>
        </w:rPr>
      </w:pPr>
    </w:p>
    <w:p w14:paraId="30543EF7" w14:textId="733D39A3" w:rsidR="009C66FA" w:rsidRDefault="00991A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1A323D">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2B0049F2" w14:textId="2F858561" w:rsidR="009C66FA" w:rsidRDefault="00991A7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vivo</w:t>
      </w:r>
    </w:p>
    <w:p w14:paraId="452195F1" w14:textId="37DB457F" w:rsidR="009C66FA" w:rsidRDefault="00991A7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93516" w:rsidRPr="00B93516">
        <w:rPr>
          <w:rFonts w:ascii="Arial" w:eastAsiaTheme="minorEastAsia" w:hAnsi="Arial" w:cs="Arial"/>
          <w:color w:val="000000"/>
          <w:sz w:val="22"/>
          <w:lang w:eastAsia="zh-CN"/>
        </w:rPr>
        <w:t xml:space="preserve">WF on further RRM enhancement for NR and MR-DC – HO with </w:t>
      </w:r>
      <w:proofErr w:type="spellStart"/>
      <w:r w:rsidR="00B93516" w:rsidRPr="00B93516">
        <w:rPr>
          <w:rFonts w:ascii="Arial" w:eastAsiaTheme="minorEastAsia" w:hAnsi="Arial" w:cs="Arial"/>
          <w:color w:val="000000"/>
          <w:sz w:val="22"/>
          <w:lang w:eastAsia="zh-CN"/>
        </w:rPr>
        <w:t>PSCell</w:t>
      </w:r>
      <w:proofErr w:type="spellEnd"/>
    </w:p>
    <w:p w14:paraId="34820DE7" w14:textId="12C5EC91" w:rsidR="009C66FA" w:rsidRDefault="00991A7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73FBB">
        <w:rPr>
          <w:rFonts w:ascii="Arial" w:eastAsiaTheme="minorEastAsia" w:hAnsi="Arial" w:cs="Arial"/>
          <w:color w:val="000000"/>
          <w:sz w:val="22"/>
          <w:lang w:eastAsia="zh-CN"/>
        </w:rPr>
        <w:t>Approval</w:t>
      </w:r>
    </w:p>
    <w:p w14:paraId="7C5C181A" w14:textId="77777777" w:rsidR="009C66FA" w:rsidRDefault="00991A73">
      <w:pPr>
        <w:pStyle w:val="1"/>
        <w:rPr>
          <w:rFonts w:eastAsiaTheme="minorEastAsia"/>
          <w:lang w:eastAsia="zh-CN"/>
        </w:rPr>
      </w:pPr>
      <w:r>
        <w:rPr>
          <w:rFonts w:hint="eastAsia"/>
          <w:lang w:eastAsia="ja-JP"/>
        </w:rPr>
        <w:t>Introduction</w:t>
      </w:r>
    </w:p>
    <w:p w14:paraId="74159EB2" w14:textId="0BE9FDEC" w:rsidR="009C66FA" w:rsidRDefault="00991A73">
      <w:pPr>
        <w:rPr>
          <w:rFonts w:eastAsia="Yu Mincho"/>
        </w:rPr>
      </w:pPr>
      <w:r>
        <w:rPr>
          <w:rFonts w:eastAsia="Yu Mincho"/>
        </w:rPr>
        <w:t xml:space="preserve">This </w:t>
      </w:r>
      <w:r w:rsidR="00857A43">
        <w:rPr>
          <w:rFonts w:eastAsia="Yu Mincho"/>
        </w:rPr>
        <w:t xml:space="preserve">WF captures agreements </w:t>
      </w:r>
      <w:r w:rsidR="00410390">
        <w:rPr>
          <w:rFonts w:eastAsia="Yu Mincho"/>
        </w:rPr>
        <w:t>during</w:t>
      </w:r>
      <w:r w:rsidR="00857A43">
        <w:rPr>
          <w:rFonts w:eastAsia="Yu Mincho"/>
        </w:rPr>
        <w:t xml:space="preserve"> GTW session and email discussion</w:t>
      </w:r>
      <w:r w:rsidR="00FC0103">
        <w:rPr>
          <w:rFonts w:eastAsia="Yu Mincho"/>
        </w:rPr>
        <w:t>.</w:t>
      </w:r>
      <w:r w:rsidR="00857A43">
        <w:rPr>
          <w:rFonts w:eastAsia="Yu Mincho"/>
        </w:rPr>
        <w:t xml:space="preserve"> </w:t>
      </w:r>
      <w:r w:rsidR="00FC0103">
        <w:rPr>
          <w:rFonts w:eastAsia="Yu Mincho"/>
        </w:rPr>
        <w:t>O</w:t>
      </w:r>
      <w:r w:rsidR="00857A43">
        <w:rPr>
          <w:rFonts w:eastAsia="Yu Mincho"/>
        </w:rPr>
        <w:t xml:space="preserve">pen issues </w:t>
      </w:r>
      <w:r w:rsidR="005D5657">
        <w:rPr>
          <w:rFonts w:eastAsia="Yu Mincho"/>
        </w:rPr>
        <w:t>after 2</w:t>
      </w:r>
      <w:r w:rsidR="005D5657" w:rsidRPr="005D5657">
        <w:rPr>
          <w:rFonts w:eastAsia="Yu Mincho"/>
          <w:vertAlign w:val="superscript"/>
        </w:rPr>
        <w:t>nd</w:t>
      </w:r>
      <w:r w:rsidR="005D5657">
        <w:rPr>
          <w:rFonts w:eastAsia="Yu Mincho"/>
        </w:rPr>
        <w:t xml:space="preserve"> round discussion </w:t>
      </w:r>
      <w:r w:rsidR="00857A43">
        <w:rPr>
          <w:rFonts w:eastAsia="Yu Mincho"/>
        </w:rPr>
        <w:t>in email summary</w:t>
      </w:r>
      <w:r w:rsidR="00FC0103">
        <w:rPr>
          <w:rFonts w:eastAsia="Yu Mincho"/>
        </w:rPr>
        <w:t xml:space="preserve"> </w:t>
      </w:r>
      <w:r w:rsidR="006C3CB8">
        <w:rPr>
          <w:rFonts w:eastAsia="Yu Mincho"/>
        </w:rPr>
        <w:t xml:space="preserve">[1] </w:t>
      </w:r>
      <w:r w:rsidR="00FC0103">
        <w:rPr>
          <w:rFonts w:eastAsia="Yu Mincho"/>
        </w:rPr>
        <w:t>for</w:t>
      </w:r>
      <w:r w:rsidR="00857A43">
        <w:rPr>
          <w:rFonts w:eastAsia="Yu Mincho"/>
        </w:rPr>
        <w:t xml:space="preserve"> thread</w:t>
      </w:r>
      <w:r w:rsidR="0012047A">
        <w:rPr>
          <w:rFonts w:eastAsia="Yu Mincho"/>
        </w:rPr>
        <w:t xml:space="preserve"> “</w:t>
      </w:r>
      <w:r w:rsidR="00857A43" w:rsidRPr="00857A43">
        <w:rPr>
          <w:rFonts w:eastAsia="Yu Mincho"/>
        </w:rPr>
        <w:t>[10</w:t>
      </w:r>
      <w:r w:rsidR="00C5021E">
        <w:rPr>
          <w:rFonts w:eastAsia="Yu Mincho"/>
        </w:rPr>
        <w:t>1</w:t>
      </w:r>
      <w:r w:rsidR="00857A43" w:rsidRPr="00857A43">
        <w:rPr>
          <w:rFonts w:eastAsia="Yu Mincho"/>
        </w:rPr>
        <w:t>-e][2</w:t>
      </w:r>
      <w:r w:rsidR="00FC0103">
        <w:rPr>
          <w:rFonts w:eastAsia="Yu Mincho"/>
        </w:rPr>
        <w:t>19</w:t>
      </w:r>
      <w:r w:rsidR="00857A43" w:rsidRPr="00857A43">
        <w:rPr>
          <w:rFonts w:eastAsia="Yu Mincho"/>
        </w:rPr>
        <w:t>] NR_RRM_enh2_2</w:t>
      </w:r>
      <w:r w:rsidR="00857A43">
        <w:rPr>
          <w:rFonts w:eastAsia="Yu Mincho"/>
        </w:rPr>
        <w:t xml:space="preserve"> for</w:t>
      </w:r>
      <w:r>
        <w:rPr>
          <w:rFonts w:eastAsia="Yu Mincho"/>
        </w:rPr>
        <w:t xml:space="preserve"> HO with </w:t>
      </w:r>
      <w:proofErr w:type="spellStart"/>
      <w:r>
        <w:rPr>
          <w:rFonts w:eastAsia="Yu Mincho"/>
        </w:rPr>
        <w:t>PSCell</w:t>
      </w:r>
      <w:proofErr w:type="spellEnd"/>
      <w:r w:rsidR="0012047A">
        <w:rPr>
          <w:rFonts w:eastAsia="Yu Mincho"/>
        </w:rPr>
        <w:t>”</w:t>
      </w:r>
      <w:r w:rsidR="00FC0103">
        <w:rPr>
          <w:rFonts w:eastAsia="Yu Mincho"/>
        </w:rPr>
        <w:t xml:space="preserve"> are also captured</w:t>
      </w:r>
      <w:r>
        <w:rPr>
          <w:rFonts w:eastAsia="Yu Mincho"/>
        </w:rPr>
        <w:t>.</w:t>
      </w:r>
    </w:p>
    <w:p w14:paraId="42E21C8F" w14:textId="317F31CF" w:rsidR="005D5657" w:rsidRDefault="005D5657">
      <w:pPr>
        <w:rPr>
          <w:rFonts w:eastAsia="Yu Mincho"/>
        </w:rPr>
      </w:pPr>
      <w:r>
        <w:rPr>
          <w:rFonts w:eastAsia="Yu Mincho"/>
        </w:rPr>
        <w:t xml:space="preserve">The previous agreements on HO with </w:t>
      </w:r>
      <w:proofErr w:type="spellStart"/>
      <w:r>
        <w:rPr>
          <w:rFonts w:eastAsia="Yu Mincho"/>
        </w:rPr>
        <w:t>PSCell</w:t>
      </w:r>
      <w:proofErr w:type="spellEnd"/>
      <w:r>
        <w:rPr>
          <w:rFonts w:eastAsia="Yu Mincho"/>
        </w:rPr>
        <w:t xml:space="preserve"> can be found in [2-5].</w:t>
      </w:r>
    </w:p>
    <w:p w14:paraId="7C75F93D" w14:textId="77777777" w:rsidR="009C66FA" w:rsidRDefault="009C66FA">
      <w:pPr>
        <w:rPr>
          <w:color w:val="0070C0"/>
          <w:lang w:eastAsia="zh-CN"/>
        </w:rPr>
      </w:pPr>
    </w:p>
    <w:p w14:paraId="54E78CA0" w14:textId="73869C93" w:rsidR="009C66FA" w:rsidRDefault="000510D5">
      <w:pPr>
        <w:pStyle w:val="1"/>
        <w:spacing w:line="259" w:lineRule="auto"/>
        <w:jc w:val="both"/>
        <w:rPr>
          <w:lang w:eastAsia="ja-JP"/>
        </w:rPr>
      </w:pPr>
      <w:r>
        <w:rPr>
          <w:lang w:eastAsia="ja-JP"/>
        </w:rPr>
        <w:t>Agreements</w:t>
      </w:r>
    </w:p>
    <w:p w14:paraId="40A26947" w14:textId="77777777" w:rsidR="000D48AD" w:rsidRPr="000741AB" w:rsidRDefault="000D48AD" w:rsidP="000D48AD">
      <w:pPr>
        <w:pStyle w:val="2"/>
        <w:spacing w:line="259" w:lineRule="auto"/>
        <w:jc w:val="both"/>
        <w:rPr>
          <w:lang w:val="en-US"/>
        </w:rPr>
      </w:pPr>
      <w:r w:rsidRPr="000741AB">
        <w:rPr>
          <w:lang w:val="en-US"/>
        </w:rPr>
        <w:t xml:space="preserve">Sub-topic 2-2 Delay requirement design of HO with </w:t>
      </w:r>
      <w:proofErr w:type="spellStart"/>
      <w:r w:rsidRPr="000741AB">
        <w:rPr>
          <w:lang w:val="en-US"/>
        </w:rPr>
        <w:t>PSCell</w:t>
      </w:r>
      <w:proofErr w:type="spellEnd"/>
    </w:p>
    <w:p w14:paraId="12FE94B5" w14:textId="77777777" w:rsidR="000D48AD" w:rsidRPr="00A7513E" w:rsidRDefault="000D48AD" w:rsidP="000D48AD">
      <w:pPr>
        <w:rPr>
          <w:color w:val="0070C0"/>
          <w:sz w:val="22"/>
          <w:szCs w:val="22"/>
          <w:lang w:eastAsia="zh-CN"/>
        </w:rPr>
      </w:pPr>
      <w:r w:rsidRPr="00A7513E">
        <w:rPr>
          <w:color w:val="0070C0"/>
          <w:sz w:val="22"/>
          <w:szCs w:val="22"/>
          <w:lang w:eastAsia="zh-CN"/>
        </w:rPr>
        <w:t>Agreements in the 1</w:t>
      </w:r>
      <w:r w:rsidRPr="00A7513E">
        <w:rPr>
          <w:color w:val="0070C0"/>
          <w:sz w:val="22"/>
          <w:szCs w:val="22"/>
          <w:vertAlign w:val="superscript"/>
          <w:lang w:eastAsia="zh-CN"/>
        </w:rPr>
        <w:t>st</w:t>
      </w:r>
      <w:r w:rsidRPr="00A7513E">
        <w:rPr>
          <w:color w:val="0070C0"/>
          <w:sz w:val="22"/>
          <w:szCs w:val="22"/>
          <w:lang w:eastAsia="zh-CN"/>
        </w:rPr>
        <w:t xml:space="preserve"> round email discussion</w:t>
      </w:r>
    </w:p>
    <w:p w14:paraId="63024D8F" w14:textId="5371E444" w:rsidR="00F262F9" w:rsidRPr="007F744A" w:rsidRDefault="00F262F9" w:rsidP="00F262F9">
      <w:pPr>
        <w:rPr>
          <w:b/>
          <w:color w:val="0070C0"/>
          <w:u w:val="single"/>
          <w:lang w:eastAsia="ko-KR"/>
        </w:rPr>
      </w:pPr>
      <w:r w:rsidRPr="007F744A">
        <w:rPr>
          <w:b/>
          <w:color w:val="0070C0"/>
          <w:u w:val="single"/>
          <w:lang w:eastAsia="ko-KR"/>
        </w:rPr>
        <w:t xml:space="preserve">Issue 2-2-1a-1: Condition of parallel processing without considering RACH for NR SA to EN-DC </w:t>
      </w:r>
    </w:p>
    <w:p w14:paraId="12C675CD" w14:textId="77777777" w:rsidR="00F262F9" w:rsidRPr="00F37654" w:rsidRDefault="00F262F9" w:rsidP="00F262F9">
      <w:pPr>
        <w:rPr>
          <w:rFonts w:eastAsiaTheme="minorEastAsia"/>
          <w:iCs/>
          <w:color w:val="000000" w:themeColor="text1"/>
          <w:lang w:val="en-US" w:eastAsia="zh-CN"/>
        </w:rPr>
      </w:pPr>
      <w:r w:rsidRPr="00531EF0">
        <w:rPr>
          <w:rFonts w:eastAsiaTheme="minorEastAsia"/>
          <w:iCs/>
          <w:color w:val="000000" w:themeColor="text1"/>
          <w:highlight w:val="green"/>
          <w:lang w:val="en-US" w:eastAsia="zh-CN"/>
        </w:rPr>
        <w:t>RAN4 agrees to send an LS</w:t>
      </w:r>
      <w:r>
        <w:rPr>
          <w:rFonts w:eastAsiaTheme="minorEastAsia"/>
          <w:iCs/>
          <w:color w:val="000000" w:themeColor="text1"/>
          <w:highlight w:val="green"/>
          <w:lang w:val="en-US" w:eastAsia="zh-CN"/>
        </w:rPr>
        <w:t xml:space="preserve"> to RAN2</w:t>
      </w:r>
      <w:r w:rsidRPr="00531EF0">
        <w:rPr>
          <w:rFonts w:eastAsiaTheme="minorEastAsia"/>
          <w:iCs/>
          <w:color w:val="000000" w:themeColor="text1"/>
          <w:highlight w:val="green"/>
          <w:lang w:val="en-US" w:eastAsia="zh-CN"/>
        </w:rPr>
        <w:t xml:space="preserve"> asking for clarification on configuration of HO with </w:t>
      </w:r>
      <w:proofErr w:type="spellStart"/>
      <w:r w:rsidRPr="00531EF0">
        <w:rPr>
          <w:rFonts w:eastAsiaTheme="minorEastAsia"/>
          <w:iCs/>
          <w:color w:val="000000" w:themeColor="text1"/>
          <w:highlight w:val="green"/>
          <w:lang w:val="en-US" w:eastAsia="zh-CN"/>
        </w:rPr>
        <w:t>PSCell</w:t>
      </w:r>
      <w:proofErr w:type="spellEnd"/>
      <w:r w:rsidRPr="00531EF0">
        <w:rPr>
          <w:rFonts w:eastAsiaTheme="minorEastAsia"/>
          <w:iCs/>
          <w:color w:val="000000" w:themeColor="text1"/>
          <w:highlight w:val="green"/>
          <w:lang w:val="en-US" w:eastAsia="zh-CN"/>
        </w:rPr>
        <w:t xml:space="preserve"> for NR SA to EN-DC scenario.</w:t>
      </w:r>
    </w:p>
    <w:p w14:paraId="17F9EEBF" w14:textId="6A48C1E4" w:rsidR="000510D5" w:rsidRPr="00F262F9" w:rsidRDefault="000510D5" w:rsidP="0070095D">
      <w:pPr>
        <w:rPr>
          <w:color w:val="0070C0"/>
          <w:lang w:val="en-US" w:eastAsia="zh-CN"/>
        </w:rPr>
      </w:pPr>
    </w:p>
    <w:p w14:paraId="64402355" w14:textId="77777777" w:rsidR="00F262F9" w:rsidRPr="00DD2105" w:rsidRDefault="00F262F9" w:rsidP="00F262F9">
      <w:pPr>
        <w:rPr>
          <w:b/>
          <w:color w:val="0070C0"/>
          <w:u w:val="single"/>
          <w:lang w:eastAsia="ko-KR"/>
        </w:rPr>
      </w:pPr>
      <w:r w:rsidRPr="00DD2105">
        <w:rPr>
          <w:b/>
          <w:color w:val="0070C0"/>
          <w:u w:val="single"/>
          <w:lang w:eastAsia="ko-KR"/>
        </w:rPr>
        <w:t>Issue 2-2-1b: Whether requirements for sequential processing are needed if parallel processing is only possible under certain condition</w:t>
      </w:r>
    </w:p>
    <w:p w14:paraId="568939B9" w14:textId="77777777" w:rsidR="00F262F9" w:rsidRPr="00DF1177" w:rsidRDefault="00F262F9" w:rsidP="00F262F9">
      <w:pPr>
        <w:pStyle w:val="aff6"/>
        <w:numPr>
          <w:ilvl w:val="0"/>
          <w:numId w:val="23"/>
        </w:numPr>
        <w:overflowPunct/>
        <w:autoSpaceDE/>
        <w:autoSpaceDN/>
        <w:adjustRightInd/>
        <w:spacing w:after="120" w:line="252" w:lineRule="auto"/>
        <w:ind w:firstLineChars="0"/>
        <w:textAlignment w:val="auto"/>
        <w:rPr>
          <w:highlight w:val="green"/>
          <w:lang w:eastAsia="ja-JP"/>
        </w:rPr>
      </w:pPr>
      <w:r w:rsidRPr="00DF1177">
        <w:rPr>
          <w:highlight w:val="green"/>
          <w:lang w:eastAsia="ja-JP"/>
        </w:rPr>
        <w:t xml:space="preserve">RRM requirements for HO with </w:t>
      </w:r>
      <w:proofErr w:type="spellStart"/>
      <w:r w:rsidRPr="00DF1177">
        <w:rPr>
          <w:highlight w:val="green"/>
          <w:lang w:eastAsia="ja-JP"/>
        </w:rPr>
        <w:t>PSCell</w:t>
      </w:r>
      <w:proofErr w:type="spellEnd"/>
      <w:r w:rsidRPr="00DF1177">
        <w:rPr>
          <w:highlight w:val="green"/>
          <w:lang w:eastAsia="ja-JP"/>
        </w:rPr>
        <w:t xml:space="preserve"> are defined for both parallel processing cases and sequential processing cases when applicable, irrelevant of deployment scenarios.</w:t>
      </w:r>
    </w:p>
    <w:p w14:paraId="044343FD" w14:textId="78D6CF34" w:rsidR="000510D5" w:rsidRDefault="000510D5" w:rsidP="0070095D">
      <w:pPr>
        <w:rPr>
          <w:color w:val="0070C0"/>
          <w:lang w:eastAsia="zh-CN"/>
        </w:rPr>
      </w:pPr>
    </w:p>
    <w:p w14:paraId="4C10E053" w14:textId="77777777" w:rsidR="00DB0EDE" w:rsidRPr="00E93FFE" w:rsidRDefault="00DB0EDE" w:rsidP="00DB0EDE">
      <w:pPr>
        <w:rPr>
          <w:b/>
          <w:color w:val="0070C0"/>
          <w:u w:val="single"/>
          <w:lang w:eastAsia="ko-KR"/>
        </w:rPr>
      </w:pPr>
      <w:r w:rsidRPr="00E93FFE">
        <w:rPr>
          <w:b/>
          <w:color w:val="0070C0"/>
          <w:u w:val="single"/>
          <w:lang w:eastAsia="ko-KR"/>
        </w:rPr>
        <w:t xml:space="preserve">Issue 2-2-2b-1: Timeline for parallel processing delay requirements without considering </w:t>
      </w:r>
      <w:proofErr w:type="spellStart"/>
      <w:r w:rsidRPr="00E93FFE">
        <w:rPr>
          <w:b/>
          <w:color w:val="0070C0"/>
          <w:u w:val="single"/>
          <w:lang w:eastAsia="ko-KR"/>
        </w:rPr>
        <w:t>T</w:t>
      </w:r>
      <w:r w:rsidRPr="00E93FFE">
        <w:rPr>
          <w:b/>
          <w:color w:val="0070C0"/>
          <w:u w:val="single"/>
          <w:vertAlign w:val="subscript"/>
          <w:lang w:eastAsia="ko-KR"/>
        </w:rPr>
        <w:t>processing</w:t>
      </w:r>
      <w:proofErr w:type="spellEnd"/>
      <w:r w:rsidRPr="00E93FFE">
        <w:rPr>
          <w:b/>
          <w:color w:val="0070C0"/>
          <w:u w:val="single"/>
          <w:lang w:eastAsia="ko-KR"/>
        </w:rPr>
        <w:t xml:space="preserve"> and RA procedures</w:t>
      </w:r>
    </w:p>
    <w:p w14:paraId="67E63639" w14:textId="77777777" w:rsidR="00DB0EDE" w:rsidRPr="00E93FFE" w:rsidRDefault="00DB0EDE" w:rsidP="00DB0EDE">
      <w:pPr>
        <w:pStyle w:val="aff6"/>
        <w:numPr>
          <w:ilvl w:val="0"/>
          <w:numId w:val="23"/>
        </w:numPr>
        <w:overflowPunct/>
        <w:autoSpaceDE/>
        <w:autoSpaceDN/>
        <w:adjustRightInd/>
        <w:spacing w:after="120" w:line="252" w:lineRule="auto"/>
        <w:ind w:firstLineChars="0"/>
        <w:textAlignment w:val="auto"/>
        <w:rPr>
          <w:highlight w:val="green"/>
          <w:lang w:eastAsia="ja-JP"/>
        </w:rPr>
      </w:pPr>
      <w:r w:rsidRPr="00E93FFE">
        <w:rPr>
          <w:highlight w:val="green"/>
          <w:lang w:eastAsia="ja-JP"/>
        </w:rPr>
        <w:t xml:space="preserve">For parallel processing cases, </w:t>
      </w:r>
      <w:proofErr w:type="spellStart"/>
      <w:r w:rsidRPr="00E93FFE">
        <w:rPr>
          <w:highlight w:val="green"/>
          <w:lang w:eastAsia="ja-JP"/>
        </w:rPr>
        <w:t>PCell</w:t>
      </w:r>
      <w:proofErr w:type="spellEnd"/>
      <w:r w:rsidRPr="00E93FFE">
        <w:rPr>
          <w:highlight w:val="green"/>
          <w:lang w:eastAsia="ja-JP"/>
        </w:rPr>
        <w:t xml:space="preserve"> HO and </w:t>
      </w:r>
      <w:proofErr w:type="spellStart"/>
      <w:r w:rsidRPr="00E93FFE">
        <w:rPr>
          <w:highlight w:val="green"/>
          <w:lang w:eastAsia="ja-JP"/>
        </w:rPr>
        <w:t>PSCell</w:t>
      </w:r>
      <w:proofErr w:type="spellEnd"/>
      <w:r w:rsidRPr="00E93FFE">
        <w:rPr>
          <w:highlight w:val="green"/>
          <w:lang w:eastAsia="ja-JP"/>
        </w:rPr>
        <w:t xml:space="preserve"> addition are performed in parallel independently</w:t>
      </w:r>
    </w:p>
    <w:p w14:paraId="67FC620F" w14:textId="5D207B87" w:rsidR="00F262F9" w:rsidRDefault="00F262F9" w:rsidP="0070095D">
      <w:pPr>
        <w:rPr>
          <w:color w:val="0070C0"/>
          <w:lang w:eastAsia="zh-CN"/>
        </w:rPr>
      </w:pPr>
    </w:p>
    <w:p w14:paraId="40177A4E" w14:textId="77777777" w:rsidR="00DB0EDE" w:rsidRPr="00FA07D2" w:rsidRDefault="00DB0EDE" w:rsidP="00DB0EDE">
      <w:pPr>
        <w:rPr>
          <w:b/>
          <w:color w:val="0070C0"/>
          <w:u w:val="single"/>
          <w:lang w:eastAsia="ko-KR"/>
        </w:rPr>
      </w:pPr>
      <w:bookmarkStart w:id="0" w:name="_Hlk87552555"/>
      <w:r w:rsidRPr="00FA07D2">
        <w:rPr>
          <w:b/>
          <w:color w:val="0070C0"/>
          <w:u w:val="single"/>
          <w:lang w:eastAsia="ko-KR"/>
        </w:rPr>
        <w:t xml:space="preserve">Issue 2-2-2b-2: Timeline for sequential processing delay requirements without considering </w:t>
      </w:r>
      <w:proofErr w:type="spellStart"/>
      <w:r w:rsidRPr="00FA07D2">
        <w:rPr>
          <w:b/>
          <w:color w:val="0070C0"/>
          <w:u w:val="single"/>
          <w:lang w:eastAsia="ko-KR"/>
        </w:rPr>
        <w:t>T</w:t>
      </w:r>
      <w:r w:rsidRPr="00FA07D2">
        <w:rPr>
          <w:b/>
          <w:color w:val="0070C0"/>
          <w:u w:val="single"/>
          <w:vertAlign w:val="subscript"/>
          <w:lang w:eastAsia="ko-KR"/>
        </w:rPr>
        <w:t>processing</w:t>
      </w:r>
      <w:proofErr w:type="spellEnd"/>
      <w:r w:rsidRPr="00FA07D2">
        <w:rPr>
          <w:b/>
          <w:color w:val="0070C0"/>
          <w:u w:val="single"/>
          <w:lang w:eastAsia="ko-KR"/>
        </w:rPr>
        <w:t xml:space="preserve"> and RA procedures</w:t>
      </w:r>
    </w:p>
    <w:p w14:paraId="3F3DD99F" w14:textId="77777777" w:rsidR="00DB0EDE" w:rsidRPr="009E5C22" w:rsidRDefault="00DB0EDE" w:rsidP="00DB0EDE">
      <w:pPr>
        <w:pStyle w:val="aff6"/>
        <w:numPr>
          <w:ilvl w:val="0"/>
          <w:numId w:val="23"/>
        </w:numPr>
        <w:tabs>
          <w:tab w:val="left" w:pos="720"/>
        </w:tabs>
        <w:overflowPunct/>
        <w:autoSpaceDE/>
        <w:autoSpaceDN/>
        <w:adjustRightInd/>
        <w:spacing w:after="120" w:line="252" w:lineRule="auto"/>
        <w:ind w:firstLineChars="0"/>
        <w:textAlignment w:val="auto"/>
        <w:rPr>
          <w:highlight w:val="green"/>
          <w:lang w:eastAsia="ja-JP"/>
        </w:rPr>
      </w:pPr>
      <w:r w:rsidRPr="009E5C22">
        <w:rPr>
          <w:highlight w:val="green"/>
          <w:lang w:eastAsia="ja-JP"/>
        </w:rPr>
        <w:t>Sequential processing is used for</w:t>
      </w:r>
    </w:p>
    <w:p w14:paraId="42D27184" w14:textId="77777777" w:rsidR="00DB0EDE" w:rsidRPr="009E5C22" w:rsidRDefault="00DB0EDE" w:rsidP="00DB0EDE">
      <w:pPr>
        <w:pStyle w:val="aff6"/>
        <w:numPr>
          <w:ilvl w:val="1"/>
          <w:numId w:val="23"/>
        </w:numPr>
        <w:tabs>
          <w:tab w:val="left" w:pos="1440"/>
        </w:tabs>
        <w:overflowPunct/>
        <w:autoSpaceDE/>
        <w:autoSpaceDN/>
        <w:adjustRightInd/>
        <w:spacing w:after="120" w:line="252" w:lineRule="auto"/>
        <w:ind w:firstLineChars="0"/>
        <w:textAlignment w:val="auto"/>
        <w:rPr>
          <w:highlight w:val="green"/>
          <w:lang w:eastAsia="ja-JP"/>
        </w:rPr>
      </w:pPr>
      <w:r w:rsidRPr="009E5C22">
        <w:rPr>
          <w:highlight w:val="green"/>
          <w:lang w:eastAsia="ja-JP"/>
        </w:rPr>
        <w:t>Cell search</w:t>
      </w:r>
    </w:p>
    <w:p w14:paraId="1E59BD1B" w14:textId="77777777" w:rsidR="00DB0EDE" w:rsidRDefault="00DB0EDE" w:rsidP="00DB0EDE">
      <w:pPr>
        <w:pStyle w:val="aff6"/>
        <w:numPr>
          <w:ilvl w:val="1"/>
          <w:numId w:val="23"/>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SSB processing margin (</w:t>
      </w:r>
      <w:proofErr w:type="gramStart"/>
      <w:r w:rsidRPr="009E5C22">
        <w:rPr>
          <w:highlight w:val="green"/>
          <w:lang w:eastAsia="ja-JP"/>
        </w:rPr>
        <w:t>i.e.</w:t>
      </w:r>
      <w:proofErr w:type="gramEnd"/>
      <w:r w:rsidRPr="009E5C22">
        <w:rPr>
          <w:highlight w:val="green"/>
          <w:lang w:eastAsia="ja-JP"/>
        </w:rPr>
        <w:t xml:space="preserve"> 2ms)</w:t>
      </w:r>
    </w:p>
    <w:p w14:paraId="73B87AB7" w14:textId="35911A55" w:rsidR="00DB0EDE" w:rsidRDefault="00DB0EDE" w:rsidP="00DB0EDE">
      <w:pPr>
        <w:pStyle w:val="aff6"/>
        <w:numPr>
          <w:ilvl w:val="1"/>
          <w:numId w:val="23"/>
        </w:numPr>
        <w:tabs>
          <w:tab w:val="left" w:pos="1440"/>
        </w:tabs>
        <w:overflowPunct/>
        <w:autoSpaceDE/>
        <w:autoSpaceDN/>
        <w:adjustRightInd/>
        <w:spacing w:after="120" w:line="252" w:lineRule="auto"/>
        <w:ind w:firstLineChars="0"/>
        <w:textAlignment w:val="auto"/>
        <w:rPr>
          <w:highlight w:val="green"/>
          <w:lang w:eastAsia="ja-JP"/>
        </w:rPr>
      </w:pPr>
      <w:r w:rsidRPr="00437605">
        <w:rPr>
          <w:highlight w:val="green"/>
          <w:lang w:eastAsia="ja-JP"/>
        </w:rPr>
        <w:t>Fine time/frequency tracking</w:t>
      </w:r>
      <w:r w:rsidR="001F7DCE">
        <w:rPr>
          <w:highlight w:val="green"/>
          <w:lang w:eastAsia="ja-JP"/>
        </w:rPr>
        <w:t xml:space="preserve"> and acquiring timing information for </w:t>
      </w:r>
      <w:proofErr w:type="spellStart"/>
      <w:r w:rsidR="001F7DCE">
        <w:rPr>
          <w:highlight w:val="green"/>
          <w:lang w:eastAsia="ja-JP"/>
        </w:rPr>
        <w:t>PCell</w:t>
      </w:r>
      <w:proofErr w:type="spellEnd"/>
    </w:p>
    <w:bookmarkEnd w:id="0"/>
    <w:p w14:paraId="422FC335" w14:textId="139AB6B2" w:rsidR="00DB0EDE" w:rsidRDefault="00DB0EDE" w:rsidP="0070095D">
      <w:pPr>
        <w:rPr>
          <w:color w:val="0070C0"/>
          <w:lang w:eastAsia="zh-CN"/>
        </w:rPr>
      </w:pPr>
    </w:p>
    <w:p w14:paraId="3A9BD88A" w14:textId="77777777" w:rsidR="00DB0EDE" w:rsidRPr="0057434D" w:rsidRDefault="00DB0EDE" w:rsidP="00DB0EDE">
      <w:pPr>
        <w:rPr>
          <w:b/>
          <w:color w:val="0070C0"/>
          <w:u w:val="single"/>
          <w:lang w:eastAsia="ko-KR"/>
        </w:rPr>
      </w:pPr>
      <w:r w:rsidRPr="0057434D">
        <w:rPr>
          <w:b/>
          <w:color w:val="0070C0"/>
          <w:u w:val="single"/>
          <w:lang w:eastAsia="ko-KR"/>
        </w:rPr>
        <w:t xml:space="preserve">Issue 2-2-5: Ending point of the delay requirement for HO with </w:t>
      </w:r>
      <w:proofErr w:type="spellStart"/>
      <w:r w:rsidRPr="0057434D">
        <w:rPr>
          <w:b/>
          <w:color w:val="0070C0"/>
          <w:u w:val="single"/>
          <w:lang w:eastAsia="ko-KR"/>
        </w:rPr>
        <w:t>PSCell</w:t>
      </w:r>
      <w:proofErr w:type="spellEnd"/>
    </w:p>
    <w:p w14:paraId="43B75A23" w14:textId="77777777" w:rsidR="00DB0EDE" w:rsidRPr="00000BB9" w:rsidRDefault="00DB0EDE" w:rsidP="00DB0EDE">
      <w:pPr>
        <w:pStyle w:val="aff6"/>
        <w:numPr>
          <w:ilvl w:val="0"/>
          <w:numId w:val="23"/>
        </w:numPr>
        <w:overflowPunct/>
        <w:autoSpaceDE/>
        <w:autoSpaceDN/>
        <w:adjustRightInd/>
        <w:spacing w:after="120" w:line="252" w:lineRule="auto"/>
        <w:ind w:firstLineChars="0"/>
        <w:textAlignment w:val="auto"/>
        <w:rPr>
          <w:highlight w:val="green"/>
          <w:lang w:eastAsia="ja-JP"/>
        </w:rPr>
      </w:pPr>
      <w:r w:rsidRPr="00000BB9">
        <w:rPr>
          <w:highlight w:val="green"/>
          <w:lang w:eastAsia="ja-JP"/>
        </w:rPr>
        <w:lastRenderedPageBreak/>
        <w:t xml:space="preserve">Defining delay requirements for HO and </w:t>
      </w:r>
      <w:proofErr w:type="spellStart"/>
      <w:r w:rsidRPr="00000BB9">
        <w:rPr>
          <w:highlight w:val="green"/>
          <w:lang w:eastAsia="ja-JP"/>
        </w:rPr>
        <w:t>PSCell</w:t>
      </w:r>
      <w:proofErr w:type="spellEnd"/>
      <w:r w:rsidRPr="00000BB9">
        <w:rPr>
          <w:highlight w:val="green"/>
          <w:lang w:eastAsia="ja-JP"/>
        </w:rPr>
        <w:t xml:space="preserve"> addition/change separately with the ending points defined as </w:t>
      </w:r>
      <w:proofErr w:type="spellStart"/>
      <w:r w:rsidRPr="00000BB9">
        <w:rPr>
          <w:highlight w:val="green"/>
          <w:lang w:eastAsia="ja-JP"/>
        </w:rPr>
        <w:t>PCell</w:t>
      </w:r>
      <w:proofErr w:type="spellEnd"/>
      <w:r w:rsidRPr="00000BB9">
        <w:rPr>
          <w:highlight w:val="green"/>
          <w:lang w:eastAsia="ja-JP"/>
        </w:rPr>
        <w:t xml:space="preserve"> PRACH and </w:t>
      </w:r>
      <w:proofErr w:type="spellStart"/>
      <w:r w:rsidRPr="00000BB9">
        <w:rPr>
          <w:highlight w:val="green"/>
          <w:lang w:eastAsia="ja-JP"/>
        </w:rPr>
        <w:t>PSCell</w:t>
      </w:r>
      <w:proofErr w:type="spellEnd"/>
      <w:r w:rsidRPr="00000BB9">
        <w:rPr>
          <w:highlight w:val="green"/>
          <w:lang w:eastAsia="ja-JP"/>
        </w:rPr>
        <w:t xml:space="preserve"> PRACH respectively.</w:t>
      </w:r>
    </w:p>
    <w:p w14:paraId="315F931F" w14:textId="77777777" w:rsidR="00DB0EDE" w:rsidRDefault="00DB0EDE" w:rsidP="0070095D">
      <w:pPr>
        <w:rPr>
          <w:color w:val="0070C0"/>
          <w:lang w:eastAsia="zh-CN"/>
        </w:rPr>
      </w:pPr>
    </w:p>
    <w:p w14:paraId="4C7FB3AB" w14:textId="77777777" w:rsidR="00DB0EDE" w:rsidRPr="00E86435" w:rsidRDefault="00DB0EDE" w:rsidP="00DB0EDE">
      <w:pPr>
        <w:rPr>
          <w:b/>
          <w:color w:val="0070C0"/>
          <w:u w:val="single"/>
          <w:lang w:eastAsia="ko-KR"/>
        </w:rPr>
      </w:pPr>
      <w:r w:rsidRPr="00E86435">
        <w:rPr>
          <w:b/>
          <w:color w:val="0070C0"/>
          <w:u w:val="single"/>
          <w:lang w:eastAsia="ko-KR"/>
        </w:rPr>
        <w:t>Issue 2-2-8: Delay requirements design</w:t>
      </w:r>
    </w:p>
    <w:p w14:paraId="2C262FA2" w14:textId="77777777" w:rsidR="00DB0EDE" w:rsidRPr="0079425F" w:rsidRDefault="00DB0EDE" w:rsidP="00DB0EDE">
      <w:pPr>
        <w:pStyle w:val="aff6"/>
        <w:numPr>
          <w:ilvl w:val="0"/>
          <w:numId w:val="23"/>
        </w:numPr>
        <w:overflowPunct/>
        <w:autoSpaceDE/>
        <w:autoSpaceDN/>
        <w:adjustRightInd/>
        <w:spacing w:after="120" w:line="252" w:lineRule="auto"/>
        <w:ind w:firstLineChars="0"/>
        <w:textAlignment w:val="auto"/>
        <w:rPr>
          <w:highlight w:val="green"/>
          <w:lang w:eastAsia="ja-JP"/>
        </w:rPr>
      </w:pPr>
      <w:r w:rsidRPr="0079425F">
        <w:rPr>
          <w:highlight w:val="green"/>
          <w:lang w:eastAsia="ja-JP"/>
        </w:rPr>
        <w:t xml:space="preserve">New HO with </w:t>
      </w:r>
      <w:proofErr w:type="spellStart"/>
      <w:r w:rsidRPr="0079425F">
        <w:rPr>
          <w:highlight w:val="green"/>
          <w:lang w:eastAsia="ja-JP"/>
        </w:rPr>
        <w:t>PSCell</w:t>
      </w:r>
      <w:proofErr w:type="spellEnd"/>
      <w:r w:rsidRPr="0079425F">
        <w:rPr>
          <w:highlight w:val="green"/>
          <w:lang w:eastAsia="ja-JP"/>
        </w:rPr>
        <w:t xml:space="preserve"> RRM requirements are specified in dedicated sections.</w:t>
      </w:r>
    </w:p>
    <w:p w14:paraId="342A400B" w14:textId="538D62CD" w:rsidR="00F262F9" w:rsidRDefault="00F262F9" w:rsidP="00F262F9">
      <w:pPr>
        <w:rPr>
          <w:color w:val="0070C0"/>
          <w:lang w:eastAsia="zh-CN"/>
        </w:rPr>
      </w:pPr>
    </w:p>
    <w:p w14:paraId="728741AF" w14:textId="77777777" w:rsidR="000D48AD" w:rsidRPr="00A7513E" w:rsidRDefault="000D48AD" w:rsidP="000D48AD">
      <w:pPr>
        <w:rPr>
          <w:color w:val="0070C0"/>
          <w:sz w:val="22"/>
          <w:szCs w:val="22"/>
          <w:lang w:eastAsia="zh-CN"/>
        </w:rPr>
      </w:pPr>
      <w:r w:rsidRPr="00A7513E">
        <w:rPr>
          <w:color w:val="0070C0"/>
          <w:sz w:val="22"/>
          <w:szCs w:val="22"/>
          <w:lang w:eastAsia="zh-CN"/>
        </w:rPr>
        <w:t>Agreements in the 2</w:t>
      </w:r>
      <w:r w:rsidRPr="00A7513E">
        <w:rPr>
          <w:color w:val="0070C0"/>
          <w:sz w:val="22"/>
          <w:szCs w:val="22"/>
          <w:vertAlign w:val="superscript"/>
          <w:lang w:eastAsia="zh-CN"/>
        </w:rPr>
        <w:t>st</w:t>
      </w:r>
      <w:r w:rsidRPr="00A7513E">
        <w:rPr>
          <w:color w:val="0070C0"/>
          <w:sz w:val="22"/>
          <w:szCs w:val="22"/>
          <w:lang w:eastAsia="zh-CN"/>
        </w:rPr>
        <w:t xml:space="preserve"> round email discussion</w:t>
      </w:r>
    </w:p>
    <w:p w14:paraId="49EFBCAA" w14:textId="77777777" w:rsidR="000D48AD" w:rsidRPr="00E415F1" w:rsidRDefault="000D48AD" w:rsidP="000D48AD">
      <w:pPr>
        <w:rPr>
          <w:b/>
          <w:color w:val="0070C0"/>
          <w:u w:val="single"/>
          <w:lang w:eastAsia="ko-KR"/>
        </w:rPr>
      </w:pPr>
      <w:r w:rsidRPr="00E415F1">
        <w:rPr>
          <w:b/>
          <w:color w:val="0070C0"/>
          <w:u w:val="single"/>
          <w:lang w:eastAsia="ko-KR"/>
        </w:rPr>
        <w:t xml:space="preserve">Issue 2-2-2a: How the requirements for parallel processing and sequential processing are defined without considering </w:t>
      </w:r>
      <w:proofErr w:type="spellStart"/>
      <w:r w:rsidRPr="00E415F1">
        <w:rPr>
          <w:b/>
          <w:color w:val="0070C0"/>
          <w:u w:val="single"/>
          <w:lang w:eastAsia="ko-KR"/>
        </w:rPr>
        <w:t>T</w:t>
      </w:r>
      <w:r w:rsidRPr="00E93FFE">
        <w:rPr>
          <w:b/>
          <w:color w:val="0070C0"/>
          <w:u w:val="single"/>
          <w:vertAlign w:val="subscript"/>
          <w:lang w:eastAsia="ko-KR"/>
        </w:rPr>
        <w:t>processing</w:t>
      </w:r>
      <w:proofErr w:type="spellEnd"/>
      <w:r w:rsidRPr="00E415F1">
        <w:rPr>
          <w:b/>
          <w:color w:val="0070C0"/>
          <w:u w:val="single"/>
          <w:lang w:eastAsia="ko-KR"/>
        </w:rPr>
        <w:t xml:space="preserve"> and RA procedures</w:t>
      </w:r>
    </w:p>
    <w:p w14:paraId="0D259F27" w14:textId="77777777" w:rsidR="000D48AD" w:rsidRPr="00B03267" w:rsidRDefault="000D48AD" w:rsidP="000D48AD">
      <w:pPr>
        <w:pStyle w:val="aff6"/>
        <w:numPr>
          <w:ilvl w:val="0"/>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Different requirements for parallel processing cases and sequential processing cases </w:t>
      </w:r>
    </w:p>
    <w:p w14:paraId="00D8C748" w14:textId="658ABC6C" w:rsidR="000D48AD" w:rsidRDefault="000D48AD" w:rsidP="00F262F9">
      <w:pPr>
        <w:rPr>
          <w:color w:val="0070C0"/>
          <w:lang w:eastAsia="zh-CN"/>
        </w:rPr>
      </w:pPr>
    </w:p>
    <w:p w14:paraId="6E142725" w14:textId="77777777" w:rsidR="00560C77" w:rsidRPr="00656A20" w:rsidRDefault="00560C77" w:rsidP="00560C77">
      <w:pPr>
        <w:rPr>
          <w:b/>
          <w:color w:val="0070C0"/>
          <w:u w:val="single"/>
          <w:lang w:eastAsia="ko-KR"/>
        </w:rPr>
      </w:pPr>
      <w:bookmarkStart w:id="1" w:name="_Hlk87551835"/>
      <w:r w:rsidRPr="00656A20">
        <w:rPr>
          <w:b/>
          <w:color w:val="0070C0"/>
          <w:u w:val="single"/>
          <w:lang w:eastAsia="ko-KR"/>
        </w:rPr>
        <w:t xml:space="preserve">Issue 2-2-2c: SMTC for target NR </w:t>
      </w:r>
      <w:proofErr w:type="spellStart"/>
      <w:r w:rsidRPr="00656A20">
        <w:rPr>
          <w:b/>
          <w:color w:val="0070C0"/>
          <w:u w:val="single"/>
          <w:lang w:eastAsia="ko-KR"/>
        </w:rPr>
        <w:t>PSCell</w:t>
      </w:r>
      <w:proofErr w:type="spellEnd"/>
    </w:p>
    <w:p w14:paraId="162EB7EC" w14:textId="77777777" w:rsidR="00560C77" w:rsidRPr="00B03267" w:rsidRDefault="00560C77" w:rsidP="00560C77">
      <w:pPr>
        <w:pStyle w:val="aff6"/>
        <w:numPr>
          <w:ilvl w:val="0"/>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In HO with </w:t>
      </w:r>
      <w:proofErr w:type="spellStart"/>
      <w:r w:rsidRPr="00B03267">
        <w:rPr>
          <w:highlight w:val="green"/>
          <w:lang w:eastAsia="ja-JP"/>
        </w:rPr>
        <w:t>PSCell</w:t>
      </w:r>
      <w:proofErr w:type="spellEnd"/>
      <w:r w:rsidRPr="00B03267">
        <w:rPr>
          <w:highlight w:val="green"/>
          <w:lang w:eastAsia="ja-JP"/>
        </w:rPr>
        <w:t xml:space="preserve"> for NR-DC to NR-DC, if SMTC of target unknown </w:t>
      </w:r>
      <w:proofErr w:type="spellStart"/>
      <w:r w:rsidRPr="00B03267">
        <w:rPr>
          <w:highlight w:val="green"/>
          <w:lang w:eastAsia="ja-JP"/>
        </w:rPr>
        <w:t>PSCell</w:t>
      </w:r>
      <w:proofErr w:type="spellEnd"/>
      <w:r w:rsidRPr="00B03267">
        <w:rPr>
          <w:highlight w:val="green"/>
          <w:lang w:eastAsia="ja-JP"/>
        </w:rPr>
        <w:t xml:space="preserve"> is not configured in either </w:t>
      </w:r>
      <w:r w:rsidRPr="00B03267">
        <w:rPr>
          <w:i/>
          <w:iCs/>
          <w:highlight w:val="green"/>
          <w:lang w:eastAsia="ja-JP"/>
        </w:rPr>
        <w:t>targetcellSMTC-SCG-r16</w:t>
      </w:r>
      <w:r w:rsidRPr="00B03267">
        <w:rPr>
          <w:highlight w:val="green"/>
          <w:lang w:eastAsia="ja-JP"/>
        </w:rPr>
        <w:t xml:space="preserve"> or </w:t>
      </w:r>
      <w:proofErr w:type="spellStart"/>
      <w:r w:rsidRPr="00B03267">
        <w:rPr>
          <w:i/>
          <w:iCs/>
          <w:highlight w:val="green"/>
          <w:lang w:eastAsia="ja-JP"/>
        </w:rPr>
        <w:t>reconfigurationWithSync</w:t>
      </w:r>
      <w:proofErr w:type="spellEnd"/>
      <w:r w:rsidRPr="00B03267">
        <w:rPr>
          <w:highlight w:val="green"/>
          <w:lang w:eastAsia="ja-JP"/>
        </w:rPr>
        <w:t xml:space="preserve">, </w:t>
      </w:r>
    </w:p>
    <w:p w14:paraId="1952876B" w14:textId="7C3CA6DE" w:rsidR="00560C77" w:rsidRPr="00B03267" w:rsidRDefault="00560C77" w:rsidP="00560C77">
      <w:pPr>
        <w:pStyle w:val="aff6"/>
        <w:numPr>
          <w:ilvl w:val="1"/>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either source </w:t>
      </w:r>
      <w:proofErr w:type="spellStart"/>
      <w:r w:rsidRPr="00B03267">
        <w:rPr>
          <w:highlight w:val="green"/>
          <w:lang w:eastAsia="ja-JP"/>
        </w:rPr>
        <w:t>PCell</w:t>
      </w:r>
      <w:proofErr w:type="spellEnd"/>
      <w:r w:rsidRPr="00B03267">
        <w:rPr>
          <w:highlight w:val="green"/>
          <w:lang w:eastAsia="ja-JP"/>
        </w:rPr>
        <w:t xml:space="preserve"> or source </w:t>
      </w:r>
      <w:proofErr w:type="spellStart"/>
      <w:r w:rsidRPr="00B03267">
        <w:rPr>
          <w:highlight w:val="green"/>
          <w:lang w:eastAsia="ja-JP"/>
        </w:rPr>
        <w:t>PSCell</w:t>
      </w:r>
      <w:proofErr w:type="spellEnd"/>
      <w:r w:rsidRPr="00B03267">
        <w:rPr>
          <w:highlight w:val="green"/>
          <w:lang w:eastAsia="ja-JP"/>
        </w:rPr>
        <w:t xml:space="preserve"> </w:t>
      </w:r>
      <w:r w:rsidR="00924681">
        <w:rPr>
          <w:highlight w:val="green"/>
          <w:lang w:eastAsia="ja-JP"/>
        </w:rPr>
        <w:t xml:space="preserve">has </w:t>
      </w:r>
      <w:r w:rsidRPr="00B03267">
        <w:rPr>
          <w:highlight w:val="green"/>
          <w:lang w:eastAsia="ja-JP"/>
        </w:rPr>
        <w:t xml:space="preserve">configured </w:t>
      </w:r>
      <w:r w:rsidR="006203CA">
        <w:rPr>
          <w:highlight w:val="green"/>
          <w:lang w:eastAsia="ja-JP"/>
        </w:rPr>
        <w:t xml:space="preserve">the UE with </w:t>
      </w:r>
      <w:r w:rsidRPr="00B03267">
        <w:rPr>
          <w:highlight w:val="green"/>
          <w:lang w:eastAsia="ja-JP"/>
        </w:rPr>
        <w:t xml:space="preserve">an MO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UE uses the SMTC in the </w:t>
      </w:r>
      <w:r w:rsidR="00A82680">
        <w:rPr>
          <w:highlight w:val="green"/>
          <w:lang w:eastAsia="ja-JP"/>
        </w:rPr>
        <w:t xml:space="preserve">configured </w:t>
      </w:r>
      <w:r w:rsidRPr="00B03267">
        <w:rPr>
          <w:highlight w:val="green"/>
          <w:lang w:eastAsia="ja-JP"/>
        </w:rPr>
        <w:t>MO, or</w:t>
      </w:r>
    </w:p>
    <w:p w14:paraId="0E21CD92" w14:textId="3FC7A2A9" w:rsidR="00560C77" w:rsidRPr="00B03267" w:rsidRDefault="00560C77" w:rsidP="00560C77">
      <w:pPr>
        <w:pStyle w:val="aff6"/>
        <w:numPr>
          <w:ilvl w:val="1"/>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both source </w:t>
      </w:r>
      <w:proofErr w:type="spellStart"/>
      <w:r w:rsidRPr="00B03267">
        <w:rPr>
          <w:highlight w:val="green"/>
          <w:lang w:eastAsia="ja-JP"/>
        </w:rPr>
        <w:t>PCell</w:t>
      </w:r>
      <w:proofErr w:type="spellEnd"/>
      <w:r w:rsidRPr="00B03267">
        <w:rPr>
          <w:highlight w:val="green"/>
          <w:lang w:eastAsia="ja-JP"/>
        </w:rPr>
        <w:t xml:space="preserve"> and source </w:t>
      </w:r>
      <w:proofErr w:type="spellStart"/>
      <w:r w:rsidRPr="00B03267">
        <w:rPr>
          <w:highlight w:val="green"/>
          <w:lang w:eastAsia="ja-JP"/>
        </w:rPr>
        <w:t>PSCell</w:t>
      </w:r>
      <w:proofErr w:type="spellEnd"/>
      <w:r w:rsidRPr="00B03267">
        <w:rPr>
          <w:highlight w:val="green"/>
          <w:lang w:eastAsia="ja-JP"/>
        </w:rPr>
        <w:t xml:space="preserve"> </w:t>
      </w:r>
      <w:r w:rsidR="00924681">
        <w:rPr>
          <w:highlight w:val="green"/>
          <w:lang w:eastAsia="ja-JP"/>
        </w:rPr>
        <w:t>ha</w:t>
      </w:r>
      <w:r w:rsidR="006203CA">
        <w:rPr>
          <w:highlight w:val="green"/>
          <w:lang w:eastAsia="ja-JP"/>
        </w:rPr>
        <w:t>ve</w:t>
      </w:r>
      <w:r w:rsidR="00924681">
        <w:rPr>
          <w:highlight w:val="green"/>
          <w:lang w:eastAsia="ja-JP"/>
        </w:rPr>
        <w:t xml:space="preserve"> </w:t>
      </w:r>
      <w:r w:rsidRPr="00B03267">
        <w:rPr>
          <w:highlight w:val="green"/>
          <w:lang w:eastAsia="ja-JP"/>
        </w:rPr>
        <w:t xml:space="preserve">configured </w:t>
      </w:r>
      <w:r w:rsidR="006203CA">
        <w:rPr>
          <w:highlight w:val="green"/>
          <w:lang w:eastAsia="ja-JP"/>
        </w:rPr>
        <w:t xml:space="preserve">the UE with </w:t>
      </w:r>
      <w:r w:rsidRPr="00B03267">
        <w:rPr>
          <w:highlight w:val="green"/>
          <w:lang w:eastAsia="ja-JP"/>
        </w:rPr>
        <w:t xml:space="preserve">MOs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w:t>
      </w:r>
      <w:r w:rsidR="00924681">
        <w:rPr>
          <w:highlight w:val="green"/>
          <w:lang w:eastAsia="ja-JP"/>
        </w:rPr>
        <w:t xml:space="preserve">it is FFS </w:t>
      </w:r>
      <w:r w:rsidR="006203CA">
        <w:rPr>
          <w:highlight w:val="green"/>
          <w:lang w:eastAsia="ja-JP"/>
        </w:rPr>
        <w:t xml:space="preserve">which SMTC in which </w:t>
      </w:r>
      <w:r w:rsidR="00A82680">
        <w:rPr>
          <w:highlight w:val="green"/>
          <w:lang w:eastAsia="ja-JP"/>
        </w:rPr>
        <w:t xml:space="preserve">configured </w:t>
      </w:r>
      <w:r w:rsidR="006203CA">
        <w:rPr>
          <w:highlight w:val="green"/>
          <w:lang w:eastAsia="ja-JP"/>
        </w:rPr>
        <w:t xml:space="preserve">MO the </w:t>
      </w:r>
      <w:r w:rsidRPr="00B03267">
        <w:rPr>
          <w:highlight w:val="green"/>
          <w:lang w:eastAsia="ja-JP"/>
        </w:rPr>
        <w:t>UE uses, or</w:t>
      </w:r>
    </w:p>
    <w:p w14:paraId="41D80845" w14:textId="2CA95FD2" w:rsidR="00560C77" w:rsidRPr="00B03267" w:rsidRDefault="00560C77" w:rsidP="00560C77">
      <w:pPr>
        <w:pStyle w:val="aff6"/>
        <w:numPr>
          <w:ilvl w:val="1"/>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neither source </w:t>
      </w:r>
      <w:proofErr w:type="spellStart"/>
      <w:r w:rsidRPr="00B03267">
        <w:rPr>
          <w:highlight w:val="green"/>
          <w:lang w:eastAsia="ja-JP"/>
        </w:rPr>
        <w:t>PCell</w:t>
      </w:r>
      <w:proofErr w:type="spellEnd"/>
      <w:r w:rsidRPr="00B03267">
        <w:rPr>
          <w:highlight w:val="green"/>
          <w:lang w:eastAsia="ja-JP"/>
        </w:rPr>
        <w:t xml:space="preserve"> nor source </w:t>
      </w:r>
      <w:proofErr w:type="spellStart"/>
      <w:r w:rsidRPr="00B03267">
        <w:rPr>
          <w:highlight w:val="green"/>
          <w:lang w:eastAsia="ja-JP"/>
        </w:rPr>
        <w:t>PSCell</w:t>
      </w:r>
      <w:proofErr w:type="spellEnd"/>
      <w:r w:rsidRPr="00B03267">
        <w:rPr>
          <w:highlight w:val="green"/>
          <w:lang w:eastAsia="ja-JP"/>
        </w:rPr>
        <w:t xml:space="preserve"> </w:t>
      </w:r>
      <w:r w:rsidR="00924681">
        <w:rPr>
          <w:highlight w:val="green"/>
          <w:lang w:eastAsia="ja-JP"/>
        </w:rPr>
        <w:t xml:space="preserve">has </w:t>
      </w:r>
      <w:r w:rsidRPr="00B03267">
        <w:rPr>
          <w:highlight w:val="green"/>
          <w:lang w:eastAsia="ja-JP"/>
        </w:rPr>
        <w:t xml:space="preserve">configured </w:t>
      </w:r>
      <w:r w:rsidR="006203CA">
        <w:rPr>
          <w:highlight w:val="green"/>
          <w:lang w:eastAsia="ja-JP"/>
        </w:rPr>
        <w:t xml:space="preserve">the UE with </w:t>
      </w:r>
      <w:r w:rsidRPr="00B03267">
        <w:rPr>
          <w:highlight w:val="green"/>
          <w:lang w:eastAsia="ja-JP"/>
        </w:rPr>
        <w:t xml:space="preserve">MO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UE assumes 5ms as SSB periodicity for target </w:t>
      </w:r>
      <w:proofErr w:type="spellStart"/>
      <w:r w:rsidRPr="00B03267">
        <w:rPr>
          <w:highlight w:val="green"/>
          <w:lang w:eastAsia="ja-JP"/>
        </w:rPr>
        <w:t>PSCell</w:t>
      </w:r>
      <w:proofErr w:type="spellEnd"/>
      <w:r w:rsidRPr="00B03267">
        <w:rPr>
          <w:highlight w:val="green"/>
          <w:lang w:eastAsia="ja-JP"/>
        </w:rPr>
        <w:t>.</w:t>
      </w:r>
    </w:p>
    <w:p w14:paraId="17C21BAE" w14:textId="77777777" w:rsidR="00560C77" w:rsidRPr="00B03267" w:rsidRDefault="00560C77" w:rsidP="00560C77">
      <w:pPr>
        <w:pStyle w:val="aff6"/>
        <w:numPr>
          <w:ilvl w:val="0"/>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In HO with </w:t>
      </w:r>
      <w:proofErr w:type="spellStart"/>
      <w:r w:rsidRPr="00B03267">
        <w:rPr>
          <w:highlight w:val="green"/>
          <w:lang w:eastAsia="ja-JP"/>
        </w:rPr>
        <w:t>PSCell</w:t>
      </w:r>
      <w:proofErr w:type="spellEnd"/>
      <w:r w:rsidRPr="00B03267">
        <w:rPr>
          <w:highlight w:val="green"/>
          <w:lang w:eastAsia="ja-JP"/>
        </w:rPr>
        <w:t xml:space="preserve"> for NR SA to EN-DC, if SMTC of target unknown </w:t>
      </w:r>
      <w:proofErr w:type="spellStart"/>
      <w:r w:rsidRPr="00B03267">
        <w:rPr>
          <w:highlight w:val="green"/>
          <w:lang w:eastAsia="ja-JP"/>
        </w:rPr>
        <w:t>PSCell</w:t>
      </w:r>
      <w:proofErr w:type="spellEnd"/>
      <w:r w:rsidRPr="00B03267">
        <w:rPr>
          <w:highlight w:val="green"/>
          <w:lang w:eastAsia="ja-JP"/>
        </w:rPr>
        <w:t xml:space="preserve"> is not configured, </w:t>
      </w:r>
    </w:p>
    <w:p w14:paraId="0CACA92C" w14:textId="77777777" w:rsidR="00560C77" w:rsidRPr="00B03267" w:rsidRDefault="00560C77" w:rsidP="00560C77">
      <w:pPr>
        <w:pStyle w:val="aff6"/>
        <w:numPr>
          <w:ilvl w:val="1"/>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FFS. </w:t>
      </w:r>
    </w:p>
    <w:p w14:paraId="56E2B0FC" w14:textId="77777777" w:rsidR="00560C77" w:rsidRPr="00B03267" w:rsidRDefault="00560C77" w:rsidP="00560C77">
      <w:pPr>
        <w:pStyle w:val="aff6"/>
        <w:numPr>
          <w:ilvl w:val="0"/>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In HO with </w:t>
      </w:r>
      <w:proofErr w:type="spellStart"/>
      <w:r w:rsidRPr="00B03267">
        <w:rPr>
          <w:highlight w:val="green"/>
          <w:lang w:eastAsia="ja-JP"/>
        </w:rPr>
        <w:t>PSCell</w:t>
      </w:r>
      <w:proofErr w:type="spellEnd"/>
      <w:r w:rsidRPr="00B03267">
        <w:rPr>
          <w:highlight w:val="green"/>
          <w:lang w:eastAsia="ja-JP"/>
        </w:rPr>
        <w:t xml:space="preserve"> for EN-DC to EN-DC, if SMTC of target unknown </w:t>
      </w:r>
      <w:proofErr w:type="spellStart"/>
      <w:r w:rsidRPr="00B03267">
        <w:rPr>
          <w:highlight w:val="green"/>
          <w:lang w:eastAsia="ja-JP"/>
        </w:rPr>
        <w:t>PSCell</w:t>
      </w:r>
      <w:proofErr w:type="spellEnd"/>
      <w:r w:rsidRPr="00B03267">
        <w:rPr>
          <w:highlight w:val="green"/>
          <w:lang w:eastAsia="ja-JP"/>
        </w:rPr>
        <w:t xml:space="preserve"> is not configured, </w:t>
      </w:r>
    </w:p>
    <w:p w14:paraId="51AC8FA2" w14:textId="3FC0B908" w:rsidR="00560C77" w:rsidRPr="00B03267" w:rsidRDefault="00560C77" w:rsidP="00560C77">
      <w:pPr>
        <w:pStyle w:val="aff6"/>
        <w:numPr>
          <w:ilvl w:val="1"/>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either source LTE </w:t>
      </w:r>
      <w:proofErr w:type="spellStart"/>
      <w:r w:rsidRPr="00B03267">
        <w:rPr>
          <w:highlight w:val="green"/>
          <w:lang w:eastAsia="ja-JP"/>
        </w:rPr>
        <w:t>PCell</w:t>
      </w:r>
      <w:proofErr w:type="spellEnd"/>
      <w:r w:rsidRPr="00B03267">
        <w:rPr>
          <w:highlight w:val="green"/>
          <w:lang w:eastAsia="ja-JP"/>
        </w:rPr>
        <w:t xml:space="preserve"> or source NR </w:t>
      </w:r>
      <w:proofErr w:type="spellStart"/>
      <w:r w:rsidRPr="00B03267">
        <w:rPr>
          <w:highlight w:val="green"/>
          <w:lang w:eastAsia="ja-JP"/>
        </w:rPr>
        <w:t>PSCell</w:t>
      </w:r>
      <w:proofErr w:type="spellEnd"/>
      <w:r w:rsidRPr="00B03267">
        <w:rPr>
          <w:highlight w:val="green"/>
          <w:lang w:eastAsia="ja-JP"/>
        </w:rPr>
        <w:t xml:space="preserve"> </w:t>
      </w:r>
      <w:r w:rsidR="00924681">
        <w:rPr>
          <w:highlight w:val="green"/>
          <w:lang w:eastAsia="ja-JP"/>
        </w:rPr>
        <w:t xml:space="preserve">has </w:t>
      </w:r>
      <w:r w:rsidRPr="00B03267">
        <w:rPr>
          <w:highlight w:val="green"/>
          <w:lang w:eastAsia="ja-JP"/>
        </w:rPr>
        <w:t xml:space="preserve">configured </w:t>
      </w:r>
      <w:r w:rsidR="006203CA">
        <w:rPr>
          <w:highlight w:val="green"/>
          <w:lang w:eastAsia="ja-JP"/>
        </w:rPr>
        <w:t xml:space="preserve">the UE with </w:t>
      </w:r>
      <w:r w:rsidRPr="00B03267">
        <w:rPr>
          <w:highlight w:val="green"/>
          <w:lang w:eastAsia="ja-JP"/>
        </w:rPr>
        <w:t xml:space="preserve">an MO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UE uses the SMTC in the </w:t>
      </w:r>
      <w:r w:rsidR="00A82680">
        <w:rPr>
          <w:highlight w:val="green"/>
          <w:lang w:eastAsia="ja-JP"/>
        </w:rPr>
        <w:t xml:space="preserve">configured </w:t>
      </w:r>
      <w:r w:rsidRPr="00B03267">
        <w:rPr>
          <w:highlight w:val="green"/>
          <w:lang w:eastAsia="ja-JP"/>
        </w:rPr>
        <w:t>MO, or</w:t>
      </w:r>
    </w:p>
    <w:p w14:paraId="640F1CC1" w14:textId="7459B8BA" w:rsidR="00560C77" w:rsidRPr="00B03267" w:rsidRDefault="00560C77" w:rsidP="00560C77">
      <w:pPr>
        <w:pStyle w:val="aff6"/>
        <w:numPr>
          <w:ilvl w:val="1"/>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both source LTE </w:t>
      </w:r>
      <w:proofErr w:type="spellStart"/>
      <w:r w:rsidRPr="00B03267">
        <w:rPr>
          <w:highlight w:val="green"/>
          <w:lang w:eastAsia="ja-JP"/>
        </w:rPr>
        <w:t>PCell</w:t>
      </w:r>
      <w:proofErr w:type="spellEnd"/>
      <w:r w:rsidRPr="00B03267">
        <w:rPr>
          <w:highlight w:val="green"/>
          <w:lang w:eastAsia="ja-JP"/>
        </w:rPr>
        <w:t xml:space="preserve"> and source NR </w:t>
      </w:r>
      <w:proofErr w:type="spellStart"/>
      <w:r w:rsidRPr="00B03267">
        <w:rPr>
          <w:highlight w:val="green"/>
          <w:lang w:eastAsia="ja-JP"/>
        </w:rPr>
        <w:t>PSCell</w:t>
      </w:r>
      <w:proofErr w:type="spellEnd"/>
      <w:r w:rsidRPr="00B03267">
        <w:rPr>
          <w:highlight w:val="green"/>
          <w:lang w:eastAsia="ja-JP"/>
        </w:rPr>
        <w:t xml:space="preserve"> </w:t>
      </w:r>
      <w:r w:rsidR="006203CA">
        <w:rPr>
          <w:highlight w:val="green"/>
          <w:lang w:eastAsia="ja-JP"/>
        </w:rPr>
        <w:t xml:space="preserve">have </w:t>
      </w:r>
      <w:r w:rsidRPr="00B03267">
        <w:rPr>
          <w:highlight w:val="green"/>
          <w:lang w:eastAsia="ja-JP"/>
        </w:rPr>
        <w:t>configured</w:t>
      </w:r>
      <w:r w:rsidR="006203CA">
        <w:rPr>
          <w:highlight w:val="green"/>
          <w:lang w:eastAsia="ja-JP"/>
        </w:rPr>
        <w:t xml:space="preserve"> the UE with</w:t>
      </w:r>
      <w:r w:rsidRPr="00B03267">
        <w:rPr>
          <w:highlight w:val="green"/>
          <w:lang w:eastAsia="ja-JP"/>
        </w:rPr>
        <w:t xml:space="preserve"> MOs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w:t>
      </w:r>
      <w:r w:rsidR="00924681">
        <w:rPr>
          <w:highlight w:val="green"/>
          <w:lang w:eastAsia="ja-JP"/>
        </w:rPr>
        <w:t xml:space="preserve">it is FFS </w:t>
      </w:r>
      <w:r w:rsidR="006203CA">
        <w:rPr>
          <w:highlight w:val="green"/>
          <w:lang w:eastAsia="ja-JP"/>
        </w:rPr>
        <w:t xml:space="preserve">which SMTC in which </w:t>
      </w:r>
      <w:r w:rsidR="00A82680">
        <w:rPr>
          <w:highlight w:val="green"/>
          <w:lang w:eastAsia="ja-JP"/>
        </w:rPr>
        <w:t xml:space="preserve">configured </w:t>
      </w:r>
      <w:r w:rsidR="006203CA">
        <w:rPr>
          <w:highlight w:val="green"/>
          <w:lang w:eastAsia="ja-JP"/>
        </w:rPr>
        <w:t xml:space="preserve">MO the </w:t>
      </w:r>
      <w:r w:rsidRPr="00B03267">
        <w:rPr>
          <w:highlight w:val="green"/>
          <w:lang w:eastAsia="ja-JP"/>
        </w:rPr>
        <w:t xml:space="preserve">UE </w:t>
      </w:r>
      <w:proofErr w:type="gramStart"/>
      <w:r w:rsidRPr="00B03267">
        <w:rPr>
          <w:highlight w:val="green"/>
          <w:lang w:eastAsia="ja-JP"/>
        </w:rPr>
        <w:t>uses ,</w:t>
      </w:r>
      <w:proofErr w:type="gramEnd"/>
      <w:r w:rsidRPr="00B03267">
        <w:rPr>
          <w:highlight w:val="green"/>
          <w:lang w:eastAsia="ja-JP"/>
        </w:rPr>
        <w:t xml:space="preserve"> or</w:t>
      </w:r>
    </w:p>
    <w:p w14:paraId="32CF0F53" w14:textId="6445E400" w:rsidR="00560C77" w:rsidRPr="00B03267" w:rsidRDefault="00560C77" w:rsidP="00560C77">
      <w:pPr>
        <w:pStyle w:val="aff6"/>
        <w:numPr>
          <w:ilvl w:val="1"/>
          <w:numId w:val="23"/>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neither source LTE </w:t>
      </w:r>
      <w:proofErr w:type="spellStart"/>
      <w:r w:rsidRPr="00B03267">
        <w:rPr>
          <w:highlight w:val="green"/>
          <w:lang w:eastAsia="ja-JP"/>
        </w:rPr>
        <w:t>PCell</w:t>
      </w:r>
      <w:proofErr w:type="spellEnd"/>
      <w:r w:rsidRPr="00B03267">
        <w:rPr>
          <w:highlight w:val="green"/>
          <w:lang w:eastAsia="ja-JP"/>
        </w:rPr>
        <w:t xml:space="preserve"> nor source NR </w:t>
      </w:r>
      <w:proofErr w:type="spellStart"/>
      <w:r w:rsidRPr="00B03267">
        <w:rPr>
          <w:highlight w:val="green"/>
          <w:lang w:eastAsia="ja-JP"/>
        </w:rPr>
        <w:t>PSCell</w:t>
      </w:r>
      <w:proofErr w:type="spellEnd"/>
      <w:r w:rsidRPr="00B03267">
        <w:rPr>
          <w:highlight w:val="green"/>
          <w:lang w:eastAsia="ja-JP"/>
        </w:rPr>
        <w:t xml:space="preserve"> </w:t>
      </w:r>
      <w:r w:rsidR="00924681">
        <w:rPr>
          <w:highlight w:val="green"/>
          <w:lang w:eastAsia="ja-JP"/>
        </w:rPr>
        <w:t xml:space="preserve">has </w:t>
      </w:r>
      <w:r w:rsidRPr="00B03267">
        <w:rPr>
          <w:highlight w:val="green"/>
          <w:lang w:eastAsia="ja-JP"/>
        </w:rPr>
        <w:t xml:space="preserve">configured </w:t>
      </w:r>
      <w:r w:rsidR="006203CA">
        <w:rPr>
          <w:highlight w:val="green"/>
          <w:lang w:eastAsia="ja-JP"/>
        </w:rPr>
        <w:t xml:space="preserve">the UE with </w:t>
      </w:r>
      <w:r w:rsidRPr="00B03267">
        <w:rPr>
          <w:highlight w:val="green"/>
          <w:lang w:eastAsia="ja-JP"/>
        </w:rPr>
        <w:t xml:space="preserve">MO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UE assumes 5ms as SSB periodicity for target </w:t>
      </w:r>
      <w:proofErr w:type="spellStart"/>
      <w:r w:rsidRPr="00B03267">
        <w:rPr>
          <w:highlight w:val="green"/>
          <w:lang w:eastAsia="ja-JP"/>
        </w:rPr>
        <w:t>PSCell</w:t>
      </w:r>
      <w:proofErr w:type="spellEnd"/>
      <w:r w:rsidRPr="00B03267">
        <w:rPr>
          <w:highlight w:val="green"/>
          <w:lang w:eastAsia="ja-JP"/>
        </w:rPr>
        <w:t>.</w:t>
      </w:r>
    </w:p>
    <w:p w14:paraId="4C8BBC9E" w14:textId="4F6D36F7" w:rsidR="00560C77" w:rsidRDefault="00560C77" w:rsidP="00560C77">
      <w:pPr>
        <w:rPr>
          <w:color w:val="0070C0"/>
          <w:lang w:eastAsia="zh-CN"/>
        </w:rPr>
      </w:pPr>
    </w:p>
    <w:p w14:paraId="1987BA49" w14:textId="77777777" w:rsidR="00AE68B0" w:rsidRPr="004C078A" w:rsidRDefault="00AE68B0" w:rsidP="00AE68B0">
      <w:pPr>
        <w:rPr>
          <w:b/>
          <w:color w:val="0070C0"/>
          <w:u w:val="single"/>
          <w:lang w:eastAsia="ko-KR"/>
        </w:rPr>
      </w:pPr>
      <w:r w:rsidRPr="004C078A">
        <w:rPr>
          <w:b/>
          <w:color w:val="0070C0"/>
          <w:u w:val="single"/>
          <w:lang w:eastAsia="ko-KR"/>
        </w:rPr>
        <w:t xml:space="preserve">Issue 2-2-3e: </w:t>
      </w:r>
      <w:proofErr w:type="spellStart"/>
      <w:r w:rsidRPr="004C078A">
        <w:rPr>
          <w:b/>
          <w:color w:val="0070C0"/>
          <w:u w:val="single"/>
          <w:lang w:eastAsia="ko-KR"/>
        </w:rPr>
        <w:t>T</w:t>
      </w:r>
      <w:r w:rsidRPr="004C078A">
        <w:rPr>
          <w:b/>
          <w:color w:val="0070C0"/>
          <w:u w:val="single"/>
          <w:vertAlign w:val="subscript"/>
          <w:lang w:eastAsia="ko-KR"/>
        </w:rPr>
        <w:t>processing</w:t>
      </w:r>
      <w:proofErr w:type="spellEnd"/>
      <w:r w:rsidRPr="004C078A">
        <w:rPr>
          <w:b/>
          <w:color w:val="0070C0"/>
          <w:u w:val="single"/>
          <w:lang w:eastAsia="ko-KR"/>
        </w:rPr>
        <w:t xml:space="preserve"> for </w:t>
      </w:r>
      <w:proofErr w:type="spellStart"/>
      <w:r w:rsidRPr="004C078A">
        <w:rPr>
          <w:b/>
          <w:color w:val="0070C0"/>
          <w:u w:val="single"/>
          <w:lang w:eastAsia="ko-KR"/>
        </w:rPr>
        <w:t>PSCell</w:t>
      </w:r>
      <w:proofErr w:type="spellEnd"/>
      <w:r w:rsidRPr="004C078A">
        <w:rPr>
          <w:b/>
          <w:color w:val="0070C0"/>
          <w:u w:val="single"/>
          <w:lang w:eastAsia="ko-KR"/>
        </w:rPr>
        <w:t xml:space="preserve"> addition/change</w:t>
      </w:r>
    </w:p>
    <w:p w14:paraId="07023374" w14:textId="68413DD9" w:rsidR="00AE68B0" w:rsidRDefault="00AE68B0" w:rsidP="00AE68B0">
      <w:pPr>
        <w:rPr>
          <w:i/>
          <w:color w:val="0070C0"/>
          <w:lang w:val="en-US" w:eastAsia="zh-CN"/>
        </w:rPr>
      </w:pPr>
      <w:r>
        <w:rPr>
          <w:i/>
          <w:color w:val="0070C0"/>
          <w:lang w:val="en-US" w:eastAsia="zh-CN"/>
        </w:rPr>
        <w:t xml:space="preserve">It is for common understanding of existing </w:t>
      </w:r>
      <w:proofErr w:type="spellStart"/>
      <w:r>
        <w:rPr>
          <w:i/>
          <w:color w:val="0070C0"/>
          <w:lang w:val="en-US" w:eastAsia="zh-CN"/>
        </w:rPr>
        <w:t>PSCell</w:t>
      </w:r>
      <w:proofErr w:type="spellEnd"/>
      <w:r>
        <w:rPr>
          <w:i/>
          <w:color w:val="0070C0"/>
          <w:lang w:val="en-US" w:eastAsia="zh-CN"/>
        </w:rPr>
        <w:t xml:space="preserve"> addition/change requirements. </w:t>
      </w:r>
    </w:p>
    <w:p w14:paraId="3871DAC3" w14:textId="77777777" w:rsidR="00AE68B0" w:rsidRPr="00B03267" w:rsidRDefault="00AE68B0" w:rsidP="00B03267">
      <w:pPr>
        <w:numPr>
          <w:ilvl w:val="0"/>
          <w:numId w:val="20"/>
        </w:numPr>
        <w:spacing w:after="120" w:line="259" w:lineRule="auto"/>
        <w:jc w:val="both"/>
        <w:rPr>
          <w:color w:val="000000" w:themeColor="text1"/>
          <w:szCs w:val="24"/>
          <w:highlight w:val="green"/>
          <w:lang w:eastAsia="zh-CN"/>
        </w:rPr>
      </w:pPr>
      <w:r w:rsidRPr="00B03267">
        <w:rPr>
          <w:color w:val="000000" w:themeColor="text1"/>
          <w:szCs w:val="24"/>
          <w:highlight w:val="green"/>
          <w:lang w:eastAsia="zh-CN"/>
        </w:rPr>
        <w:t xml:space="preserve">For </w:t>
      </w:r>
      <w:proofErr w:type="spellStart"/>
      <w:r w:rsidRPr="00B03267">
        <w:rPr>
          <w:color w:val="000000" w:themeColor="text1"/>
          <w:szCs w:val="24"/>
          <w:highlight w:val="green"/>
          <w:lang w:eastAsia="zh-CN"/>
        </w:rPr>
        <w:t>PSCell</w:t>
      </w:r>
      <w:proofErr w:type="spellEnd"/>
      <w:r w:rsidRPr="00B03267">
        <w:rPr>
          <w:color w:val="000000" w:themeColor="text1"/>
          <w:szCs w:val="24"/>
          <w:highlight w:val="green"/>
          <w:lang w:eastAsia="zh-CN"/>
        </w:rPr>
        <w:t xml:space="preserve"> change for NR-DC and EN-DC</w:t>
      </w:r>
    </w:p>
    <w:p w14:paraId="02E24236" w14:textId="77777777" w:rsidR="00AE68B0" w:rsidRPr="00B03267" w:rsidRDefault="00AE68B0" w:rsidP="00B03267">
      <w:pPr>
        <w:numPr>
          <w:ilvl w:val="1"/>
          <w:numId w:val="20"/>
        </w:numPr>
        <w:spacing w:after="120" w:line="259" w:lineRule="auto"/>
        <w:jc w:val="both"/>
        <w:rPr>
          <w:color w:val="000000" w:themeColor="text1"/>
          <w:szCs w:val="24"/>
          <w:highlight w:val="green"/>
          <w:lang w:eastAsia="zh-CN"/>
        </w:rPr>
      </w:pPr>
      <w:r w:rsidRPr="00B03267">
        <w:rPr>
          <w:color w:val="000000" w:themeColor="text1"/>
          <w:szCs w:val="24"/>
          <w:highlight w:val="green"/>
          <w:lang w:eastAsia="zh-CN"/>
        </w:rPr>
        <w:t>20ms, when source and target cells are in the same FR</w:t>
      </w:r>
    </w:p>
    <w:p w14:paraId="3D12BD27" w14:textId="77777777" w:rsidR="00AE68B0" w:rsidRPr="00B03267" w:rsidRDefault="00AE68B0" w:rsidP="00B03267">
      <w:pPr>
        <w:numPr>
          <w:ilvl w:val="1"/>
          <w:numId w:val="20"/>
        </w:numPr>
        <w:spacing w:after="120" w:line="259" w:lineRule="auto"/>
        <w:jc w:val="both"/>
        <w:rPr>
          <w:bCs/>
          <w:color w:val="000000" w:themeColor="text1"/>
          <w:szCs w:val="24"/>
          <w:highlight w:val="green"/>
          <w:lang w:eastAsia="zh-CN"/>
        </w:rPr>
      </w:pPr>
      <w:r w:rsidRPr="00B03267">
        <w:rPr>
          <w:color w:val="000000" w:themeColor="text1"/>
          <w:szCs w:val="24"/>
          <w:highlight w:val="green"/>
          <w:lang w:eastAsia="zh-CN"/>
        </w:rPr>
        <w:t>40ms, when source and target cells are in different FRs</w:t>
      </w:r>
    </w:p>
    <w:p w14:paraId="12EF491B" w14:textId="77777777" w:rsidR="00AE68B0" w:rsidRPr="00B03267" w:rsidRDefault="00AE68B0" w:rsidP="00B03267">
      <w:pPr>
        <w:numPr>
          <w:ilvl w:val="0"/>
          <w:numId w:val="20"/>
        </w:numPr>
        <w:spacing w:after="120" w:line="259" w:lineRule="auto"/>
        <w:jc w:val="both"/>
        <w:rPr>
          <w:color w:val="000000" w:themeColor="text1"/>
          <w:szCs w:val="24"/>
          <w:highlight w:val="green"/>
          <w:lang w:eastAsia="zh-CN"/>
        </w:rPr>
      </w:pPr>
      <w:r w:rsidRPr="00B03267">
        <w:rPr>
          <w:color w:val="000000" w:themeColor="text1"/>
          <w:szCs w:val="24"/>
          <w:highlight w:val="green"/>
          <w:lang w:eastAsia="zh-CN"/>
        </w:rPr>
        <w:t xml:space="preserve">For </w:t>
      </w:r>
      <w:proofErr w:type="spellStart"/>
      <w:r w:rsidRPr="00B03267">
        <w:rPr>
          <w:color w:val="000000" w:themeColor="text1"/>
          <w:szCs w:val="24"/>
          <w:highlight w:val="green"/>
          <w:lang w:eastAsia="zh-CN"/>
        </w:rPr>
        <w:t>PSCell</w:t>
      </w:r>
      <w:proofErr w:type="spellEnd"/>
      <w:r w:rsidRPr="00B03267">
        <w:rPr>
          <w:color w:val="000000" w:themeColor="text1"/>
          <w:szCs w:val="24"/>
          <w:highlight w:val="green"/>
          <w:lang w:eastAsia="zh-CN"/>
        </w:rPr>
        <w:t xml:space="preserve"> addition for NR-DC and EN-DC</w:t>
      </w:r>
    </w:p>
    <w:p w14:paraId="00D44350" w14:textId="77777777" w:rsidR="00AE68B0" w:rsidRPr="00B03267" w:rsidRDefault="00AE68B0" w:rsidP="00B03267">
      <w:pPr>
        <w:numPr>
          <w:ilvl w:val="1"/>
          <w:numId w:val="20"/>
        </w:numPr>
        <w:spacing w:after="120" w:line="259" w:lineRule="auto"/>
        <w:jc w:val="both"/>
        <w:rPr>
          <w:color w:val="000000" w:themeColor="text1"/>
          <w:szCs w:val="24"/>
          <w:highlight w:val="green"/>
          <w:lang w:eastAsia="zh-CN"/>
        </w:rPr>
      </w:pPr>
      <w:r w:rsidRPr="00B03267">
        <w:rPr>
          <w:color w:val="000000" w:themeColor="text1"/>
          <w:szCs w:val="24"/>
          <w:highlight w:val="green"/>
          <w:lang w:eastAsia="zh-CN"/>
        </w:rPr>
        <w:t xml:space="preserve">20ms, when NR </w:t>
      </w:r>
      <w:proofErr w:type="spellStart"/>
      <w:r w:rsidRPr="00B03267">
        <w:rPr>
          <w:color w:val="000000" w:themeColor="text1"/>
          <w:szCs w:val="24"/>
          <w:highlight w:val="green"/>
          <w:lang w:eastAsia="zh-CN"/>
        </w:rPr>
        <w:t>PSCell</w:t>
      </w:r>
      <w:proofErr w:type="spellEnd"/>
      <w:r w:rsidRPr="00B03267">
        <w:rPr>
          <w:color w:val="000000" w:themeColor="text1"/>
          <w:szCs w:val="24"/>
          <w:highlight w:val="green"/>
          <w:lang w:eastAsia="zh-CN"/>
        </w:rPr>
        <w:t xml:space="preserve"> is in the same FR as </w:t>
      </w:r>
      <w:proofErr w:type="spellStart"/>
      <w:r w:rsidRPr="00B03267">
        <w:rPr>
          <w:color w:val="000000" w:themeColor="text1"/>
          <w:szCs w:val="24"/>
          <w:highlight w:val="green"/>
          <w:lang w:eastAsia="zh-CN"/>
        </w:rPr>
        <w:t>PCell</w:t>
      </w:r>
      <w:proofErr w:type="spellEnd"/>
    </w:p>
    <w:p w14:paraId="6A2717DF" w14:textId="77777777" w:rsidR="00AE68B0" w:rsidRPr="00B03267" w:rsidRDefault="00AE68B0" w:rsidP="00B03267">
      <w:pPr>
        <w:numPr>
          <w:ilvl w:val="1"/>
          <w:numId w:val="20"/>
        </w:numPr>
        <w:spacing w:after="120" w:line="259" w:lineRule="auto"/>
        <w:jc w:val="both"/>
        <w:rPr>
          <w:bCs/>
          <w:color w:val="000000" w:themeColor="text1"/>
          <w:szCs w:val="24"/>
          <w:highlight w:val="green"/>
          <w:lang w:eastAsia="zh-CN"/>
        </w:rPr>
      </w:pPr>
      <w:r w:rsidRPr="00B03267">
        <w:rPr>
          <w:color w:val="000000" w:themeColor="text1"/>
          <w:szCs w:val="24"/>
          <w:highlight w:val="green"/>
          <w:lang w:eastAsia="zh-CN"/>
        </w:rPr>
        <w:t xml:space="preserve">40ms, when NR </w:t>
      </w:r>
      <w:proofErr w:type="spellStart"/>
      <w:r w:rsidRPr="00B03267">
        <w:rPr>
          <w:color w:val="000000" w:themeColor="text1"/>
          <w:szCs w:val="24"/>
          <w:highlight w:val="green"/>
          <w:lang w:eastAsia="zh-CN"/>
        </w:rPr>
        <w:t>PSCell</w:t>
      </w:r>
      <w:proofErr w:type="spellEnd"/>
      <w:r w:rsidRPr="00B03267">
        <w:rPr>
          <w:color w:val="000000" w:themeColor="text1"/>
          <w:szCs w:val="24"/>
          <w:highlight w:val="green"/>
          <w:lang w:eastAsia="zh-CN"/>
        </w:rPr>
        <w:t xml:space="preserve"> is in the different FR from </w:t>
      </w:r>
      <w:proofErr w:type="spellStart"/>
      <w:r w:rsidRPr="00B03267">
        <w:rPr>
          <w:color w:val="000000" w:themeColor="text1"/>
          <w:szCs w:val="24"/>
          <w:highlight w:val="green"/>
          <w:lang w:eastAsia="zh-CN"/>
        </w:rPr>
        <w:t>PCell</w:t>
      </w:r>
      <w:proofErr w:type="spellEnd"/>
    </w:p>
    <w:p w14:paraId="2BE27188" w14:textId="292A330B" w:rsidR="00AE68B0" w:rsidRPr="00AE68B0" w:rsidRDefault="00AE68B0" w:rsidP="00560C77">
      <w:pPr>
        <w:rPr>
          <w:color w:val="0070C0"/>
          <w:lang w:eastAsia="zh-CN"/>
        </w:rPr>
      </w:pPr>
    </w:p>
    <w:bookmarkEnd w:id="1"/>
    <w:p w14:paraId="52F4EF28" w14:textId="77777777" w:rsidR="00AE68B0" w:rsidRDefault="00AE68B0" w:rsidP="00560C77">
      <w:pPr>
        <w:rPr>
          <w:color w:val="0070C0"/>
          <w:lang w:eastAsia="zh-CN"/>
        </w:rPr>
      </w:pPr>
    </w:p>
    <w:p w14:paraId="6C030101" w14:textId="77777777" w:rsidR="000D48AD" w:rsidRPr="000741AB" w:rsidRDefault="000D48AD" w:rsidP="000D48AD">
      <w:pPr>
        <w:pStyle w:val="2"/>
        <w:spacing w:line="259" w:lineRule="auto"/>
        <w:jc w:val="both"/>
        <w:rPr>
          <w:lang w:val="en-US"/>
        </w:rPr>
      </w:pPr>
      <w:r w:rsidRPr="000741AB">
        <w:rPr>
          <w:lang w:val="en-US"/>
        </w:rPr>
        <w:lastRenderedPageBreak/>
        <w:t xml:space="preserve">Sub-topic 2-3 Interruption requirement design of HO with </w:t>
      </w:r>
      <w:proofErr w:type="spellStart"/>
      <w:r w:rsidRPr="000741AB">
        <w:rPr>
          <w:lang w:val="en-US"/>
        </w:rPr>
        <w:t>PSCell</w:t>
      </w:r>
      <w:proofErr w:type="spellEnd"/>
    </w:p>
    <w:p w14:paraId="48AA64D3" w14:textId="77777777" w:rsidR="000D48AD" w:rsidRPr="00B23A9E" w:rsidRDefault="000D48AD" w:rsidP="000D48AD">
      <w:pPr>
        <w:rPr>
          <w:color w:val="0070C0"/>
          <w:sz w:val="22"/>
          <w:szCs w:val="22"/>
          <w:lang w:eastAsia="zh-CN"/>
        </w:rPr>
      </w:pPr>
      <w:r w:rsidRPr="00B23A9E">
        <w:rPr>
          <w:color w:val="0070C0"/>
          <w:sz w:val="22"/>
          <w:szCs w:val="22"/>
          <w:lang w:eastAsia="zh-CN"/>
        </w:rPr>
        <w:t>Agreements in the 1</w:t>
      </w:r>
      <w:r w:rsidRPr="00B23A9E">
        <w:rPr>
          <w:color w:val="0070C0"/>
          <w:sz w:val="22"/>
          <w:szCs w:val="22"/>
          <w:vertAlign w:val="superscript"/>
          <w:lang w:eastAsia="zh-CN"/>
        </w:rPr>
        <w:t>st</w:t>
      </w:r>
      <w:r w:rsidRPr="00B23A9E">
        <w:rPr>
          <w:color w:val="0070C0"/>
          <w:sz w:val="22"/>
          <w:szCs w:val="22"/>
          <w:lang w:eastAsia="zh-CN"/>
        </w:rPr>
        <w:t xml:space="preserve"> round email discussion</w:t>
      </w:r>
    </w:p>
    <w:p w14:paraId="18138771" w14:textId="77777777" w:rsidR="000D48AD" w:rsidRPr="00D522F0" w:rsidRDefault="000D48AD" w:rsidP="000D48AD">
      <w:pPr>
        <w:rPr>
          <w:b/>
          <w:color w:val="0070C0"/>
          <w:u w:val="single"/>
          <w:lang w:eastAsia="ko-KR"/>
        </w:rPr>
      </w:pPr>
      <w:r w:rsidRPr="00D522F0">
        <w:rPr>
          <w:b/>
          <w:color w:val="0070C0"/>
          <w:u w:val="single"/>
          <w:lang w:eastAsia="ko-KR"/>
        </w:rPr>
        <w:t xml:space="preserve">Issue 2-3-2a: Interruption requirements, similar as </w:t>
      </w:r>
      <w:proofErr w:type="spellStart"/>
      <w:r w:rsidRPr="00D522F0">
        <w:rPr>
          <w:b/>
          <w:color w:val="0070C0"/>
          <w:u w:val="single"/>
          <w:lang w:eastAsia="ko-KR"/>
        </w:rPr>
        <w:t>T</w:t>
      </w:r>
      <w:r w:rsidRPr="00D522F0">
        <w:rPr>
          <w:b/>
          <w:color w:val="0070C0"/>
          <w:u w:val="single"/>
          <w:vertAlign w:val="subscript"/>
          <w:lang w:eastAsia="ko-KR"/>
        </w:rPr>
        <w:t>interrupt</w:t>
      </w:r>
      <w:proofErr w:type="spellEnd"/>
      <w:r w:rsidRPr="00D522F0">
        <w:rPr>
          <w:b/>
          <w:color w:val="0070C0"/>
          <w:u w:val="single"/>
          <w:lang w:eastAsia="ko-KR"/>
        </w:rPr>
        <w:t xml:space="preserve"> for in legacy handover requirements, for HO with </w:t>
      </w:r>
      <w:proofErr w:type="spellStart"/>
      <w:r w:rsidRPr="00D522F0">
        <w:rPr>
          <w:b/>
          <w:color w:val="0070C0"/>
          <w:u w:val="single"/>
          <w:lang w:eastAsia="ko-KR"/>
        </w:rPr>
        <w:t>PSCell</w:t>
      </w:r>
      <w:proofErr w:type="spellEnd"/>
    </w:p>
    <w:p w14:paraId="403FCAAD" w14:textId="77777777" w:rsidR="000D48AD" w:rsidRPr="006A1DD0" w:rsidRDefault="000D48AD" w:rsidP="000D48AD">
      <w:pPr>
        <w:pStyle w:val="aff6"/>
        <w:numPr>
          <w:ilvl w:val="0"/>
          <w:numId w:val="23"/>
        </w:numPr>
        <w:overflowPunct/>
        <w:autoSpaceDE/>
        <w:autoSpaceDN/>
        <w:adjustRightInd/>
        <w:spacing w:after="120" w:line="252" w:lineRule="auto"/>
        <w:ind w:firstLineChars="0"/>
        <w:textAlignment w:val="auto"/>
        <w:rPr>
          <w:highlight w:val="green"/>
          <w:lang w:eastAsia="ja-JP"/>
        </w:rPr>
      </w:pPr>
      <w:r w:rsidRPr="006A1DD0">
        <w:rPr>
          <w:highlight w:val="green"/>
          <w:lang w:eastAsia="ja-JP"/>
        </w:rPr>
        <w:t xml:space="preserve">Interruption in legacy handover delay requirement can be applied for </w:t>
      </w:r>
      <w:proofErr w:type="spellStart"/>
      <w:r w:rsidRPr="006A1DD0">
        <w:rPr>
          <w:highlight w:val="green"/>
          <w:lang w:eastAsia="ja-JP"/>
        </w:rPr>
        <w:t>PCell</w:t>
      </w:r>
      <w:proofErr w:type="spellEnd"/>
      <w:r w:rsidRPr="006A1DD0">
        <w:rPr>
          <w:highlight w:val="green"/>
          <w:lang w:eastAsia="ja-JP"/>
        </w:rPr>
        <w:t xml:space="preserve">. No interruption is defined for </w:t>
      </w:r>
      <w:proofErr w:type="spellStart"/>
      <w:r w:rsidRPr="006A1DD0">
        <w:rPr>
          <w:highlight w:val="green"/>
          <w:lang w:eastAsia="ja-JP"/>
        </w:rPr>
        <w:t>PSCell</w:t>
      </w:r>
      <w:proofErr w:type="spellEnd"/>
      <w:r w:rsidRPr="006A1DD0">
        <w:rPr>
          <w:highlight w:val="green"/>
          <w:lang w:eastAsia="ja-JP"/>
        </w:rPr>
        <w:t xml:space="preserve"> addition/change.</w:t>
      </w:r>
    </w:p>
    <w:p w14:paraId="0150E951" w14:textId="08A153C5" w:rsidR="000D48AD" w:rsidRDefault="000D48AD" w:rsidP="0070095D">
      <w:pPr>
        <w:rPr>
          <w:color w:val="0070C0"/>
          <w:lang w:eastAsia="zh-CN"/>
        </w:rPr>
      </w:pPr>
    </w:p>
    <w:p w14:paraId="72EEF60C" w14:textId="77777777" w:rsidR="00B03267" w:rsidRPr="00560C77" w:rsidRDefault="00B03267" w:rsidP="00B03267">
      <w:pPr>
        <w:rPr>
          <w:color w:val="0070C0"/>
          <w:lang w:eastAsia="zh-CN"/>
        </w:rPr>
      </w:pPr>
      <w:r w:rsidRPr="00560C77">
        <w:rPr>
          <w:color w:val="0070C0"/>
          <w:sz w:val="22"/>
          <w:szCs w:val="22"/>
          <w:lang w:eastAsia="zh-CN"/>
        </w:rPr>
        <w:t>Agreements in the 2</w:t>
      </w:r>
      <w:r w:rsidRPr="00560C77">
        <w:rPr>
          <w:color w:val="0070C0"/>
          <w:sz w:val="22"/>
          <w:szCs w:val="22"/>
          <w:vertAlign w:val="superscript"/>
          <w:lang w:eastAsia="zh-CN"/>
        </w:rPr>
        <w:t>st</w:t>
      </w:r>
      <w:r w:rsidRPr="00560C77">
        <w:rPr>
          <w:color w:val="0070C0"/>
          <w:sz w:val="22"/>
          <w:szCs w:val="22"/>
          <w:lang w:eastAsia="zh-CN"/>
        </w:rPr>
        <w:t xml:space="preserve"> round email discussion</w:t>
      </w:r>
    </w:p>
    <w:p w14:paraId="637F4E9D" w14:textId="77777777" w:rsidR="00D13E83" w:rsidRPr="00732443" w:rsidRDefault="00D13E83" w:rsidP="00D13E83">
      <w:pPr>
        <w:rPr>
          <w:b/>
          <w:color w:val="0070C0"/>
          <w:u w:val="single"/>
          <w:lang w:eastAsia="ko-KR"/>
        </w:rPr>
      </w:pPr>
      <w:r w:rsidRPr="00732443">
        <w:rPr>
          <w:b/>
          <w:color w:val="0070C0"/>
          <w:u w:val="single"/>
          <w:lang w:eastAsia="ko-KR"/>
        </w:rPr>
        <w:t xml:space="preserve">Issue 2-3-2b: Interruption requirements on </w:t>
      </w:r>
      <w:proofErr w:type="spellStart"/>
      <w:r w:rsidRPr="00732443">
        <w:rPr>
          <w:b/>
          <w:color w:val="0070C0"/>
          <w:u w:val="single"/>
          <w:lang w:eastAsia="ko-KR"/>
        </w:rPr>
        <w:t>PCell</w:t>
      </w:r>
      <w:proofErr w:type="spellEnd"/>
      <w:r w:rsidRPr="00732443">
        <w:rPr>
          <w:b/>
          <w:color w:val="0070C0"/>
          <w:u w:val="single"/>
          <w:lang w:eastAsia="ko-KR"/>
        </w:rPr>
        <w:t xml:space="preserve"> due to </w:t>
      </w:r>
      <w:proofErr w:type="spellStart"/>
      <w:r w:rsidRPr="00732443">
        <w:rPr>
          <w:b/>
          <w:color w:val="0070C0"/>
          <w:u w:val="single"/>
          <w:lang w:eastAsia="ko-KR"/>
        </w:rPr>
        <w:t>PSCell</w:t>
      </w:r>
      <w:proofErr w:type="spellEnd"/>
      <w:r w:rsidRPr="00732443">
        <w:rPr>
          <w:b/>
          <w:color w:val="0070C0"/>
          <w:u w:val="single"/>
          <w:lang w:eastAsia="ko-KR"/>
        </w:rPr>
        <w:t xml:space="preserve"> RF retuning</w:t>
      </w:r>
    </w:p>
    <w:p w14:paraId="56132A42" w14:textId="7042B468" w:rsidR="00D13E83" w:rsidRDefault="00D13E83" w:rsidP="00D13E83">
      <w:pPr>
        <w:pStyle w:val="aff6"/>
        <w:numPr>
          <w:ilvl w:val="0"/>
          <w:numId w:val="23"/>
        </w:numPr>
        <w:overflowPunct/>
        <w:autoSpaceDE/>
        <w:autoSpaceDN/>
        <w:adjustRightInd/>
        <w:spacing w:after="120" w:line="252" w:lineRule="auto"/>
        <w:ind w:firstLineChars="0"/>
        <w:textAlignment w:val="auto"/>
        <w:rPr>
          <w:highlight w:val="green"/>
          <w:lang w:eastAsia="ja-JP"/>
        </w:rPr>
      </w:pPr>
      <w:r>
        <w:rPr>
          <w:highlight w:val="green"/>
          <w:lang w:eastAsia="ja-JP"/>
        </w:rPr>
        <w:t>For parallel processing cases, n</w:t>
      </w:r>
      <w:r w:rsidRPr="00B03267">
        <w:rPr>
          <w:highlight w:val="green"/>
          <w:lang w:eastAsia="ja-JP"/>
        </w:rPr>
        <w:t xml:space="preserve">o additional interruption requirements should be defined during HO with </w:t>
      </w:r>
      <w:proofErr w:type="spellStart"/>
      <w:r w:rsidRPr="00B03267">
        <w:rPr>
          <w:highlight w:val="green"/>
          <w:lang w:eastAsia="ja-JP"/>
        </w:rPr>
        <w:t>PSCell</w:t>
      </w:r>
      <w:proofErr w:type="spellEnd"/>
    </w:p>
    <w:p w14:paraId="6A263853" w14:textId="5E38B265" w:rsidR="00D13E83" w:rsidRPr="00B03267" w:rsidRDefault="00D13E83" w:rsidP="00B03267">
      <w:pPr>
        <w:pStyle w:val="aff6"/>
        <w:numPr>
          <w:ilvl w:val="0"/>
          <w:numId w:val="23"/>
        </w:numPr>
        <w:overflowPunct/>
        <w:autoSpaceDE/>
        <w:autoSpaceDN/>
        <w:adjustRightInd/>
        <w:spacing w:after="120" w:line="252" w:lineRule="auto"/>
        <w:ind w:firstLineChars="0"/>
        <w:textAlignment w:val="auto"/>
        <w:rPr>
          <w:highlight w:val="yellow"/>
          <w:lang w:eastAsia="ja-JP"/>
        </w:rPr>
      </w:pPr>
      <w:r w:rsidRPr="00B03267">
        <w:rPr>
          <w:highlight w:val="yellow"/>
          <w:lang w:eastAsia="ja-JP"/>
        </w:rPr>
        <w:t xml:space="preserve">FFS cases when sequential processing is used for HO with </w:t>
      </w:r>
      <w:proofErr w:type="spellStart"/>
      <w:r w:rsidRPr="00B03267">
        <w:rPr>
          <w:highlight w:val="yellow"/>
          <w:lang w:eastAsia="ja-JP"/>
        </w:rPr>
        <w:t>PSCell</w:t>
      </w:r>
      <w:proofErr w:type="spellEnd"/>
    </w:p>
    <w:p w14:paraId="08F0C43B" w14:textId="77777777" w:rsidR="000510D5" w:rsidRPr="00B03267" w:rsidRDefault="000510D5" w:rsidP="000741AB">
      <w:pPr>
        <w:rPr>
          <w:color w:val="0070C0"/>
          <w:sz w:val="22"/>
          <w:szCs w:val="22"/>
          <w:lang w:val="en-US" w:eastAsia="zh-CN"/>
        </w:rPr>
      </w:pPr>
    </w:p>
    <w:p w14:paraId="7B2F46BB" w14:textId="42F8E15A" w:rsidR="000510D5" w:rsidRDefault="000510D5" w:rsidP="000510D5">
      <w:pPr>
        <w:pStyle w:val="1"/>
        <w:spacing w:line="259" w:lineRule="auto"/>
        <w:jc w:val="both"/>
        <w:rPr>
          <w:lang w:eastAsia="ja-JP"/>
        </w:rPr>
      </w:pPr>
      <w:r>
        <w:rPr>
          <w:lang w:eastAsia="ja-JP"/>
        </w:rPr>
        <w:t>Open issues</w:t>
      </w:r>
    </w:p>
    <w:p w14:paraId="26F1DA2C" w14:textId="77777777" w:rsidR="000510D5" w:rsidRDefault="000510D5" w:rsidP="000741AB">
      <w:pPr>
        <w:rPr>
          <w:color w:val="0070C0"/>
          <w:sz w:val="22"/>
          <w:szCs w:val="22"/>
          <w:lang w:eastAsia="zh-CN"/>
        </w:rPr>
      </w:pPr>
    </w:p>
    <w:p w14:paraId="5BEB80D5" w14:textId="77777777" w:rsidR="000510D5" w:rsidRPr="000741AB" w:rsidRDefault="000510D5" w:rsidP="000510D5">
      <w:pPr>
        <w:pStyle w:val="2"/>
        <w:spacing w:line="259" w:lineRule="auto"/>
        <w:jc w:val="both"/>
        <w:rPr>
          <w:lang w:val="en-US"/>
        </w:rPr>
      </w:pPr>
      <w:r w:rsidRPr="000741AB">
        <w:rPr>
          <w:lang w:val="en-US"/>
        </w:rPr>
        <w:t xml:space="preserve">Sub-topic 2-2 Delay requirement design of HO with </w:t>
      </w:r>
      <w:proofErr w:type="spellStart"/>
      <w:r w:rsidRPr="000741AB">
        <w:rPr>
          <w:lang w:val="en-US"/>
        </w:rPr>
        <w:t>PSCell</w:t>
      </w:r>
      <w:proofErr w:type="spellEnd"/>
    </w:p>
    <w:p w14:paraId="6E7185F2" w14:textId="04B1D9C1" w:rsidR="00853DC8" w:rsidRDefault="00853DC8" w:rsidP="00853DC8">
      <w:pPr>
        <w:rPr>
          <w:b/>
          <w:color w:val="000000" w:themeColor="text1"/>
          <w:u w:val="single"/>
          <w:lang w:eastAsia="ko-KR"/>
        </w:rPr>
      </w:pPr>
      <w:r w:rsidRPr="00F35103">
        <w:rPr>
          <w:b/>
          <w:color w:val="000000" w:themeColor="text1"/>
          <w:u w:val="single"/>
          <w:lang w:eastAsia="ko-KR"/>
        </w:rPr>
        <w:t xml:space="preserve">Issue 2-2-2c-1: If both source </w:t>
      </w:r>
      <w:proofErr w:type="spellStart"/>
      <w:r w:rsidRPr="00F35103">
        <w:rPr>
          <w:b/>
          <w:color w:val="000000" w:themeColor="text1"/>
          <w:u w:val="single"/>
          <w:lang w:eastAsia="ko-KR"/>
        </w:rPr>
        <w:t>PCell</w:t>
      </w:r>
      <w:proofErr w:type="spellEnd"/>
      <w:r w:rsidRPr="00F35103">
        <w:rPr>
          <w:b/>
          <w:color w:val="000000" w:themeColor="text1"/>
          <w:u w:val="single"/>
          <w:lang w:eastAsia="ko-KR"/>
        </w:rPr>
        <w:t xml:space="preserve"> and source </w:t>
      </w:r>
      <w:proofErr w:type="spellStart"/>
      <w:r w:rsidRPr="00F35103">
        <w:rPr>
          <w:b/>
          <w:color w:val="000000" w:themeColor="text1"/>
          <w:u w:val="single"/>
          <w:lang w:eastAsia="ko-KR"/>
        </w:rPr>
        <w:t>PSCell</w:t>
      </w:r>
      <w:proofErr w:type="spellEnd"/>
      <w:r w:rsidRPr="00F35103">
        <w:rPr>
          <w:b/>
          <w:color w:val="000000" w:themeColor="text1"/>
          <w:u w:val="single"/>
          <w:lang w:eastAsia="ko-KR"/>
        </w:rPr>
        <w:t xml:space="preserve"> configured MOs which have the same SSB frequency and SCS as target </w:t>
      </w:r>
      <w:proofErr w:type="spellStart"/>
      <w:r w:rsidRPr="00F35103">
        <w:rPr>
          <w:b/>
          <w:color w:val="000000" w:themeColor="text1"/>
          <w:u w:val="single"/>
          <w:lang w:eastAsia="ko-KR"/>
        </w:rPr>
        <w:t>PSCell</w:t>
      </w:r>
      <w:proofErr w:type="spellEnd"/>
      <w:r w:rsidRPr="00F35103">
        <w:rPr>
          <w:b/>
          <w:color w:val="000000" w:themeColor="text1"/>
          <w:u w:val="single"/>
          <w:lang w:eastAsia="ko-KR"/>
        </w:rPr>
        <w:t xml:space="preserve">, UE use the SMTC in the MO </w:t>
      </w:r>
    </w:p>
    <w:p w14:paraId="142C7593" w14:textId="77777777" w:rsidR="00853DC8" w:rsidRDefault="00853DC8" w:rsidP="00853DC8">
      <w:pPr>
        <w:numPr>
          <w:ilvl w:val="0"/>
          <w:numId w:val="20"/>
        </w:numPr>
        <w:spacing w:after="120" w:line="259" w:lineRule="auto"/>
        <w:ind w:left="720"/>
        <w:jc w:val="both"/>
        <w:rPr>
          <w:szCs w:val="24"/>
          <w:lang w:eastAsia="zh-CN"/>
        </w:rPr>
      </w:pPr>
      <w:r>
        <w:rPr>
          <w:szCs w:val="24"/>
          <w:lang w:eastAsia="zh-CN"/>
        </w:rPr>
        <w:t>Proposals</w:t>
      </w:r>
    </w:p>
    <w:p w14:paraId="08A7482C" w14:textId="1AD2DE06" w:rsidR="00853DC8" w:rsidRDefault="00853DC8" w:rsidP="00853DC8">
      <w:pPr>
        <w:numPr>
          <w:ilvl w:val="1"/>
          <w:numId w:val="20"/>
        </w:numPr>
        <w:spacing w:after="120" w:line="259" w:lineRule="auto"/>
        <w:ind w:left="1440"/>
        <w:jc w:val="both"/>
        <w:rPr>
          <w:szCs w:val="24"/>
          <w:lang w:eastAsia="zh-CN"/>
        </w:rPr>
      </w:pPr>
      <w:r>
        <w:rPr>
          <w:szCs w:val="24"/>
          <w:lang w:eastAsia="zh-CN"/>
        </w:rPr>
        <w:t xml:space="preserve">Option 1 </w:t>
      </w:r>
      <w:r w:rsidR="001C2513">
        <w:rPr>
          <w:color w:val="000000" w:themeColor="text1"/>
          <w:szCs w:val="24"/>
          <w:lang w:eastAsia="zh-CN"/>
        </w:rPr>
        <w:t>(Apple, Huawei, Xiaomi, Intel, CMCC, vivo, Ericsson)</w:t>
      </w:r>
    </w:p>
    <w:p w14:paraId="14886334" w14:textId="77777777" w:rsidR="00853DC8" w:rsidRPr="00656A20" w:rsidRDefault="00853DC8" w:rsidP="00853DC8">
      <w:pPr>
        <w:numPr>
          <w:ilvl w:val="2"/>
          <w:numId w:val="20"/>
        </w:numPr>
        <w:spacing w:after="120" w:line="259" w:lineRule="auto"/>
        <w:jc w:val="both"/>
        <w:rPr>
          <w:bCs/>
          <w:lang w:eastAsia="zh-CN"/>
        </w:rPr>
      </w:pPr>
      <w:r>
        <w:rPr>
          <w:lang w:eastAsia="zh-CN"/>
        </w:rPr>
        <w:t xml:space="preserve">Configured by </w:t>
      </w:r>
      <w:proofErr w:type="spellStart"/>
      <w:r>
        <w:rPr>
          <w:lang w:eastAsia="zh-CN"/>
        </w:rPr>
        <w:t>PCell</w:t>
      </w:r>
      <w:proofErr w:type="spellEnd"/>
    </w:p>
    <w:p w14:paraId="4F52839A" w14:textId="086FAA7F" w:rsidR="00853DC8" w:rsidRDefault="00853DC8" w:rsidP="00853DC8">
      <w:pPr>
        <w:numPr>
          <w:ilvl w:val="1"/>
          <w:numId w:val="20"/>
        </w:numPr>
        <w:spacing w:after="120" w:line="259" w:lineRule="auto"/>
        <w:ind w:left="1440"/>
        <w:jc w:val="both"/>
        <w:rPr>
          <w:szCs w:val="24"/>
          <w:lang w:eastAsia="zh-CN"/>
        </w:rPr>
      </w:pPr>
      <w:r>
        <w:rPr>
          <w:szCs w:val="24"/>
          <w:lang w:eastAsia="zh-CN"/>
        </w:rPr>
        <w:t xml:space="preserve">Option 2 </w:t>
      </w:r>
      <w:r w:rsidR="001C2513">
        <w:rPr>
          <w:color w:val="000000" w:themeColor="text1"/>
          <w:szCs w:val="24"/>
          <w:lang w:eastAsia="zh-CN"/>
        </w:rPr>
        <w:t>(Apple, Huawei, Xiaomi, Intel, CMCC, vivo, Ericsson)</w:t>
      </w:r>
    </w:p>
    <w:p w14:paraId="2B8F9040" w14:textId="5E607976" w:rsidR="00853DC8" w:rsidRDefault="00853DC8" w:rsidP="00853DC8">
      <w:pPr>
        <w:numPr>
          <w:ilvl w:val="2"/>
          <w:numId w:val="20"/>
        </w:numPr>
        <w:spacing w:after="120" w:line="259" w:lineRule="auto"/>
        <w:jc w:val="both"/>
        <w:rPr>
          <w:lang w:eastAsia="zh-CN"/>
        </w:rPr>
      </w:pPr>
      <w:r>
        <w:rPr>
          <w:lang w:eastAsia="zh-CN"/>
        </w:rPr>
        <w:t>Up to UE implementation</w:t>
      </w:r>
    </w:p>
    <w:p w14:paraId="1B6BAD6C" w14:textId="4549F2C8" w:rsidR="001C2513" w:rsidRDefault="001C2513" w:rsidP="001C2513">
      <w:pPr>
        <w:numPr>
          <w:ilvl w:val="1"/>
          <w:numId w:val="20"/>
        </w:numPr>
        <w:spacing w:after="120" w:line="259" w:lineRule="auto"/>
        <w:ind w:left="1440"/>
        <w:jc w:val="both"/>
        <w:rPr>
          <w:szCs w:val="24"/>
          <w:lang w:eastAsia="zh-CN"/>
        </w:rPr>
      </w:pPr>
      <w:r>
        <w:rPr>
          <w:szCs w:val="24"/>
          <w:lang w:eastAsia="zh-CN"/>
        </w:rPr>
        <w:t xml:space="preserve">Option 3 </w:t>
      </w:r>
      <w:r>
        <w:rPr>
          <w:color w:val="000000" w:themeColor="text1"/>
          <w:szCs w:val="24"/>
          <w:lang w:eastAsia="zh-CN"/>
        </w:rPr>
        <w:t>(Nokia)</w:t>
      </w:r>
    </w:p>
    <w:p w14:paraId="362097C8" w14:textId="16B4629B" w:rsidR="001C2513" w:rsidRDefault="001C2513" w:rsidP="001C2513">
      <w:pPr>
        <w:numPr>
          <w:ilvl w:val="2"/>
          <w:numId w:val="20"/>
        </w:numPr>
        <w:spacing w:after="120" w:line="259" w:lineRule="auto"/>
        <w:jc w:val="both"/>
        <w:rPr>
          <w:lang w:eastAsia="zh-CN"/>
        </w:rPr>
      </w:pPr>
      <w:r>
        <w:rPr>
          <w:lang w:eastAsia="zh-CN"/>
        </w:rPr>
        <w:t>Shortest SMTC in the configured MOs</w:t>
      </w:r>
    </w:p>
    <w:p w14:paraId="46916DB0" w14:textId="77777777" w:rsidR="00853DC8" w:rsidRDefault="00853DC8" w:rsidP="00853DC8">
      <w:pPr>
        <w:rPr>
          <w:color w:val="000000" w:themeColor="text1"/>
          <w:lang w:eastAsia="zh-CN"/>
        </w:rPr>
      </w:pPr>
    </w:p>
    <w:p w14:paraId="5429C25E" w14:textId="77777777" w:rsidR="00853DC8" w:rsidRDefault="00853DC8" w:rsidP="00853DC8">
      <w:pPr>
        <w:rPr>
          <w:b/>
          <w:color w:val="000000" w:themeColor="text1"/>
          <w:u w:val="single"/>
          <w:lang w:eastAsia="ko-KR"/>
        </w:rPr>
      </w:pPr>
      <w:r>
        <w:rPr>
          <w:b/>
          <w:color w:val="000000" w:themeColor="text1"/>
          <w:u w:val="single"/>
          <w:lang w:eastAsia="ko-KR"/>
        </w:rPr>
        <w:t xml:space="preserve">Issue 2-2-3a: Timeline of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(UE SW processing and RF warm-</w:t>
      </w:r>
      <w:proofErr w:type="gramStart"/>
      <w:r>
        <w:rPr>
          <w:b/>
          <w:color w:val="000000" w:themeColor="text1"/>
          <w:u w:val="single"/>
          <w:lang w:eastAsia="ko-KR"/>
        </w:rPr>
        <w:t>up(</w:t>
      </w:r>
      <w:proofErr w:type="gramEnd"/>
      <w:r>
        <w:rPr>
          <w:b/>
          <w:color w:val="000000" w:themeColor="text1"/>
          <w:u w:val="single"/>
          <w:lang w:eastAsia="ko-KR"/>
        </w:rPr>
        <w:t xml:space="preserve">if needed) time) for HO with </w:t>
      </w:r>
      <w:proofErr w:type="spellStart"/>
      <w:r>
        <w:rPr>
          <w:b/>
          <w:color w:val="000000" w:themeColor="text1"/>
          <w:u w:val="single"/>
          <w:lang w:eastAsia="ko-KR"/>
        </w:rPr>
        <w:t>PSCell</w:t>
      </w:r>
      <w:proofErr w:type="spellEnd"/>
    </w:p>
    <w:p w14:paraId="61126A49" w14:textId="77777777" w:rsidR="00853DC8" w:rsidRDefault="00853DC8" w:rsidP="00853DC8">
      <w:pPr>
        <w:numPr>
          <w:ilvl w:val="0"/>
          <w:numId w:val="20"/>
        </w:numPr>
        <w:spacing w:after="120" w:line="259" w:lineRule="auto"/>
        <w:ind w:left="720"/>
        <w:jc w:val="both"/>
        <w:rPr>
          <w:color w:val="000000" w:themeColor="text1"/>
          <w:szCs w:val="24"/>
          <w:lang w:eastAsia="zh-CN"/>
        </w:rPr>
      </w:pPr>
      <w:r>
        <w:rPr>
          <w:color w:val="000000" w:themeColor="text1"/>
          <w:szCs w:val="24"/>
          <w:lang w:eastAsia="zh-CN"/>
        </w:rPr>
        <w:t>Proposals</w:t>
      </w:r>
    </w:p>
    <w:p w14:paraId="1A846011" w14:textId="4B76536F" w:rsidR="00853DC8" w:rsidRDefault="00853DC8" w:rsidP="00853DC8">
      <w:pPr>
        <w:numPr>
          <w:ilvl w:val="1"/>
          <w:numId w:val="20"/>
        </w:numPr>
        <w:spacing w:after="120" w:line="259" w:lineRule="auto"/>
        <w:ind w:left="1440"/>
        <w:jc w:val="both"/>
        <w:rPr>
          <w:color w:val="000000" w:themeColor="text1"/>
          <w:szCs w:val="24"/>
          <w:lang w:eastAsia="zh-CN"/>
        </w:rPr>
      </w:pPr>
      <w:r>
        <w:rPr>
          <w:color w:val="000000" w:themeColor="text1"/>
          <w:szCs w:val="24"/>
          <w:lang w:eastAsia="zh-CN"/>
        </w:rPr>
        <w:t>Option 1: (CATT, Ericsson, MTK, Intel</w:t>
      </w:r>
      <w:r w:rsidR="001C2513">
        <w:rPr>
          <w:color w:val="000000" w:themeColor="text1"/>
          <w:szCs w:val="24"/>
          <w:lang w:eastAsia="zh-CN"/>
        </w:rPr>
        <w:t>, ZTE, vivo, Nokia</w:t>
      </w:r>
      <w:r>
        <w:rPr>
          <w:color w:val="000000" w:themeColor="text1"/>
          <w:szCs w:val="24"/>
          <w:lang w:eastAsia="zh-CN"/>
        </w:rPr>
        <w:t>)</w:t>
      </w:r>
    </w:p>
    <w:p w14:paraId="63663514" w14:textId="77777777" w:rsidR="00853DC8" w:rsidRDefault="00853DC8" w:rsidP="00853DC8">
      <w:pPr>
        <w:numPr>
          <w:ilvl w:val="2"/>
          <w:numId w:val="20"/>
        </w:numPr>
        <w:spacing w:after="120" w:line="259" w:lineRule="auto"/>
        <w:jc w:val="both"/>
        <w:rPr>
          <w:bCs/>
          <w:color w:val="000000" w:themeColor="text1"/>
          <w:szCs w:val="24"/>
          <w:lang w:eastAsia="zh-CN"/>
        </w:rPr>
      </w:pPr>
      <w:r>
        <w:rPr>
          <w:bCs/>
          <w:color w:val="000000" w:themeColor="text1"/>
          <w:lang w:val="en-US"/>
        </w:rPr>
        <w:t xml:space="preserve">For both parallel processing cases and sequential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parallel.</w:t>
      </w:r>
    </w:p>
    <w:p w14:paraId="630F365A" w14:textId="4AB7C005" w:rsidR="00853DC8" w:rsidRDefault="00853DC8" w:rsidP="00853DC8">
      <w:pPr>
        <w:numPr>
          <w:ilvl w:val="1"/>
          <w:numId w:val="20"/>
        </w:numPr>
        <w:spacing w:after="120" w:line="259" w:lineRule="auto"/>
        <w:ind w:left="1440"/>
        <w:jc w:val="both"/>
        <w:rPr>
          <w:rFonts w:cs="v4.2.0"/>
          <w:bCs/>
          <w:iCs/>
          <w:color w:val="000000" w:themeColor="text1"/>
          <w:lang w:val="en-US" w:eastAsia="zh-CN"/>
        </w:rPr>
      </w:pPr>
      <w:r>
        <w:rPr>
          <w:color w:val="000000" w:themeColor="text1"/>
          <w:szCs w:val="24"/>
          <w:lang w:eastAsia="zh-CN"/>
        </w:rPr>
        <w:t>Option 2: (Apple, Xiaomi</w:t>
      </w:r>
      <w:r w:rsidR="001C2513">
        <w:rPr>
          <w:color w:val="000000" w:themeColor="text1"/>
          <w:szCs w:val="24"/>
          <w:lang w:eastAsia="zh-CN"/>
        </w:rPr>
        <w:t>, OPPO</w:t>
      </w:r>
      <w:r>
        <w:rPr>
          <w:color w:val="000000" w:themeColor="text1"/>
          <w:szCs w:val="24"/>
          <w:lang w:eastAsia="zh-CN"/>
        </w:rPr>
        <w:t>)</w:t>
      </w:r>
    </w:p>
    <w:p w14:paraId="59A4FEB9" w14:textId="77777777" w:rsidR="00853DC8" w:rsidRDefault="00853DC8" w:rsidP="00853DC8">
      <w:pPr>
        <w:numPr>
          <w:ilvl w:val="2"/>
          <w:numId w:val="20"/>
        </w:numPr>
        <w:spacing w:after="120" w:line="259" w:lineRule="auto"/>
        <w:jc w:val="both"/>
        <w:rPr>
          <w:bCs/>
          <w:color w:val="000000" w:themeColor="text1"/>
          <w:szCs w:val="24"/>
          <w:lang w:eastAsia="zh-CN"/>
        </w:rPr>
      </w:pPr>
      <w:r>
        <w:rPr>
          <w:bCs/>
          <w:color w:val="000000" w:themeColor="text1"/>
          <w:lang w:val="en-US"/>
        </w:rPr>
        <w:t xml:space="preserve">For parallel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parallel.</w:t>
      </w:r>
    </w:p>
    <w:p w14:paraId="29CCEBDB" w14:textId="77777777" w:rsidR="00853DC8" w:rsidRDefault="00853DC8" w:rsidP="00853DC8">
      <w:pPr>
        <w:numPr>
          <w:ilvl w:val="2"/>
          <w:numId w:val="20"/>
        </w:numPr>
        <w:spacing w:after="120" w:line="259" w:lineRule="auto"/>
        <w:jc w:val="both"/>
        <w:rPr>
          <w:bCs/>
          <w:color w:val="000000" w:themeColor="text1"/>
          <w:lang w:val="en-US"/>
        </w:rPr>
      </w:pPr>
      <w:r>
        <w:rPr>
          <w:bCs/>
          <w:color w:val="000000" w:themeColor="text1"/>
          <w:lang w:val="en-US"/>
        </w:rPr>
        <w:t xml:space="preserve">For sequential processing cases, UE SW processing and RF warm-up for </w:t>
      </w:r>
      <w:proofErr w:type="spellStart"/>
      <w:r>
        <w:rPr>
          <w:bCs/>
          <w:color w:val="000000" w:themeColor="text1"/>
          <w:lang w:val="en-US"/>
        </w:rPr>
        <w:t>PCell</w:t>
      </w:r>
      <w:proofErr w:type="spellEnd"/>
      <w:r>
        <w:rPr>
          <w:bCs/>
          <w:color w:val="000000" w:themeColor="text1"/>
          <w:lang w:val="en-US"/>
        </w:rPr>
        <w:t xml:space="preserve"> handover and </w:t>
      </w:r>
      <w:proofErr w:type="spellStart"/>
      <w:r>
        <w:rPr>
          <w:bCs/>
          <w:color w:val="000000" w:themeColor="text1"/>
          <w:lang w:val="en-US"/>
        </w:rPr>
        <w:t>PSCell</w:t>
      </w:r>
      <w:proofErr w:type="spellEnd"/>
      <w:r>
        <w:rPr>
          <w:bCs/>
          <w:color w:val="000000" w:themeColor="text1"/>
          <w:lang w:val="en-US"/>
        </w:rPr>
        <w:t xml:space="preserve"> addition/change are performed in sequential.</w:t>
      </w:r>
    </w:p>
    <w:p w14:paraId="3580F292" w14:textId="77777777" w:rsidR="00853DC8" w:rsidRDefault="00853DC8" w:rsidP="00853DC8">
      <w:pPr>
        <w:numPr>
          <w:ilvl w:val="1"/>
          <w:numId w:val="20"/>
        </w:numPr>
        <w:spacing w:after="120" w:line="259" w:lineRule="auto"/>
        <w:ind w:left="1440"/>
        <w:jc w:val="both"/>
        <w:rPr>
          <w:color w:val="000000" w:themeColor="text1"/>
          <w:szCs w:val="24"/>
          <w:lang w:eastAsia="zh-CN"/>
        </w:rPr>
      </w:pPr>
      <w:r>
        <w:rPr>
          <w:color w:val="000000" w:themeColor="text1"/>
          <w:szCs w:val="24"/>
          <w:lang w:eastAsia="zh-CN"/>
        </w:rPr>
        <w:t>Option 3: (Intel, Nokia)</w:t>
      </w:r>
    </w:p>
    <w:p w14:paraId="2EE6A5DB" w14:textId="77777777" w:rsidR="00853DC8" w:rsidRDefault="00853DC8" w:rsidP="00853DC8">
      <w:pPr>
        <w:numPr>
          <w:ilvl w:val="2"/>
          <w:numId w:val="20"/>
        </w:numPr>
        <w:spacing w:after="120" w:line="259" w:lineRule="auto"/>
        <w:jc w:val="both"/>
        <w:rPr>
          <w:color w:val="000000" w:themeColor="text1"/>
          <w:lang w:val="en-US"/>
        </w:rPr>
      </w:pPr>
      <w:r>
        <w:rPr>
          <w:iCs/>
          <w:color w:val="000000" w:themeColor="text1"/>
        </w:rPr>
        <w:t xml:space="preserve">Don’t need to define a unified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color w:val="000000" w:themeColor="text1"/>
          <w:lang w:eastAsia="ko-KR"/>
        </w:rPr>
        <w:t xml:space="preserve">for HO with </w:t>
      </w:r>
      <w:proofErr w:type="spellStart"/>
      <w:r>
        <w:rPr>
          <w:color w:val="000000" w:themeColor="text1"/>
          <w:lang w:eastAsia="ko-KR"/>
        </w:rPr>
        <w:t>PSCell</w:t>
      </w:r>
      <w:proofErr w:type="spellEnd"/>
      <w:r>
        <w:rPr>
          <w:color w:val="000000" w:themeColor="text1"/>
          <w:lang w:eastAsia="ko-KR"/>
        </w:rPr>
        <w:t xml:space="preserve">.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iCs/>
          <w:color w:val="000000" w:themeColor="text1"/>
        </w:rPr>
        <w:t xml:space="preserve">for </w:t>
      </w:r>
      <w:proofErr w:type="spellStart"/>
      <w:r>
        <w:rPr>
          <w:iCs/>
          <w:color w:val="000000" w:themeColor="text1"/>
        </w:rPr>
        <w:t>PCell</w:t>
      </w:r>
      <w:proofErr w:type="spellEnd"/>
      <w:r>
        <w:rPr>
          <w:iCs/>
          <w:color w:val="000000" w:themeColor="text1"/>
        </w:rPr>
        <w:t xml:space="preserve"> and </w:t>
      </w:r>
      <w:proofErr w:type="spellStart"/>
      <w:r>
        <w:rPr>
          <w:iCs/>
          <w:color w:val="000000" w:themeColor="text1"/>
        </w:rPr>
        <w:t>PSCell</w:t>
      </w:r>
      <w:proofErr w:type="spellEnd"/>
      <w:r>
        <w:rPr>
          <w:iCs/>
          <w:color w:val="000000" w:themeColor="text1"/>
        </w:rPr>
        <w:t xml:space="preserve"> can be used in each requirement respectively.</w:t>
      </w:r>
    </w:p>
    <w:p w14:paraId="61757BBA" w14:textId="77777777" w:rsidR="00853DC8" w:rsidRDefault="00853DC8" w:rsidP="00853DC8">
      <w:pPr>
        <w:numPr>
          <w:ilvl w:val="1"/>
          <w:numId w:val="20"/>
        </w:numPr>
        <w:spacing w:after="120" w:line="259" w:lineRule="auto"/>
        <w:ind w:left="1440"/>
        <w:jc w:val="both"/>
        <w:rPr>
          <w:color w:val="000000" w:themeColor="text1"/>
          <w:szCs w:val="24"/>
          <w:lang w:eastAsia="zh-CN"/>
        </w:rPr>
      </w:pPr>
      <w:r>
        <w:rPr>
          <w:color w:val="000000" w:themeColor="text1"/>
          <w:szCs w:val="24"/>
          <w:lang w:eastAsia="zh-CN"/>
        </w:rPr>
        <w:lastRenderedPageBreak/>
        <w:t>Option 4: (Huawei)</w:t>
      </w:r>
    </w:p>
    <w:p w14:paraId="73187F1C" w14:textId="77777777" w:rsidR="00853DC8" w:rsidRDefault="00853DC8" w:rsidP="00853DC8">
      <w:pPr>
        <w:numPr>
          <w:ilvl w:val="2"/>
          <w:numId w:val="20"/>
        </w:numPr>
        <w:spacing w:after="120" w:line="259" w:lineRule="auto"/>
        <w:jc w:val="both"/>
        <w:rPr>
          <w:bCs/>
          <w:color w:val="000000" w:themeColor="text1"/>
          <w:lang w:val="en-US"/>
        </w:rPr>
      </w:pP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HO with </w:t>
      </w:r>
      <w:proofErr w:type="spellStart"/>
      <w:r>
        <w:rPr>
          <w:rFonts w:eastAsiaTheme="minorEastAsia"/>
          <w:bCs/>
          <w:lang w:val="en-US" w:eastAsia="zh-CN"/>
        </w:rPr>
        <w:t>PSCell</w:t>
      </w:r>
      <w:proofErr w:type="spellEnd"/>
      <w:r>
        <w:rPr>
          <w:rFonts w:eastAsiaTheme="minorEastAsia"/>
          <w:bCs/>
          <w:lang w:val="en-US" w:eastAsia="zh-CN"/>
        </w:rPr>
        <w:t xml:space="preserve"> = </w:t>
      </w:r>
      <w:proofErr w:type="gramStart"/>
      <w:r>
        <w:rPr>
          <w:rFonts w:eastAsiaTheme="minorEastAsia"/>
          <w:bCs/>
          <w:lang w:val="en-US" w:eastAsia="zh-CN"/>
        </w:rPr>
        <w:t>max(</w:t>
      </w:r>
      <w:proofErr w:type="spellStart"/>
      <w:proofErr w:type="gramEnd"/>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w:t>
      </w:r>
      <w:proofErr w:type="spellStart"/>
      <w:r>
        <w:rPr>
          <w:rFonts w:eastAsiaTheme="minorEastAsia"/>
          <w:bCs/>
          <w:lang w:val="en-US" w:eastAsia="zh-CN"/>
        </w:rPr>
        <w:t>PCell</w:t>
      </w:r>
      <w:proofErr w:type="spellEnd"/>
      <w:r>
        <w:rPr>
          <w:rFonts w:eastAsiaTheme="minorEastAsia"/>
          <w:bCs/>
          <w:lang w:val="en-US" w:eastAsia="zh-CN"/>
        </w:rPr>
        <w:t xml:space="preserve"> HO, </w:t>
      </w: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w:t>
      </w:r>
      <w:proofErr w:type="spellStart"/>
      <w:r>
        <w:rPr>
          <w:rFonts w:eastAsiaTheme="minorEastAsia"/>
          <w:bCs/>
          <w:lang w:val="en-US" w:eastAsia="zh-CN"/>
        </w:rPr>
        <w:t>PSCell</w:t>
      </w:r>
      <w:proofErr w:type="spellEnd"/>
      <w:r>
        <w:rPr>
          <w:rFonts w:eastAsiaTheme="minorEastAsia"/>
          <w:bCs/>
          <w:lang w:val="en-US" w:eastAsia="zh-CN"/>
        </w:rPr>
        <w:t xml:space="preserve"> addition/change) for both parallel and sequential processing scenarios.</w:t>
      </w:r>
    </w:p>
    <w:p w14:paraId="2D28C98F" w14:textId="77777777" w:rsidR="00853DC8" w:rsidRDefault="00853DC8" w:rsidP="00853DC8">
      <w:pPr>
        <w:rPr>
          <w:color w:val="000000" w:themeColor="text1"/>
          <w:lang w:eastAsia="zh-CN"/>
        </w:rPr>
      </w:pPr>
    </w:p>
    <w:p w14:paraId="10C92C7F" w14:textId="77777777" w:rsidR="00853DC8" w:rsidRDefault="00853DC8" w:rsidP="00853DC8">
      <w:pPr>
        <w:rPr>
          <w:b/>
          <w:color w:val="000000" w:themeColor="text1"/>
          <w:u w:val="single"/>
          <w:lang w:eastAsia="ko-KR"/>
        </w:rPr>
      </w:pPr>
      <w:r>
        <w:rPr>
          <w:b/>
          <w:color w:val="000000" w:themeColor="text1"/>
          <w:u w:val="single"/>
          <w:lang w:eastAsia="ko-KR"/>
        </w:rPr>
        <w:t xml:space="preserve">Issue 2-2-3b: If UE SW processing and RF warm-up for </w:t>
      </w:r>
      <w:proofErr w:type="spellStart"/>
      <w:r>
        <w:rPr>
          <w:b/>
          <w:color w:val="000000" w:themeColor="text1"/>
          <w:u w:val="single"/>
          <w:lang w:eastAsia="ko-KR"/>
        </w:rPr>
        <w:t>PCell</w:t>
      </w:r>
      <w:proofErr w:type="spellEnd"/>
      <w:r>
        <w:rPr>
          <w:b/>
          <w:color w:val="000000" w:themeColor="text1"/>
          <w:u w:val="single"/>
          <w:lang w:eastAsia="ko-KR"/>
        </w:rPr>
        <w:t xml:space="preserve"> HO and </w:t>
      </w:r>
      <w:proofErr w:type="spellStart"/>
      <w:r>
        <w:rPr>
          <w:b/>
          <w:color w:val="000000" w:themeColor="text1"/>
          <w:u w:val="single"/>
          <w:lang w:eastAsia="ko-KR"/>
        </w:rPr>
        <w:t>PSCell</w:t>
      </w:r>
      <w:proofErr w:type="spellEnd"/>
      <w:r>
        <w:rPr>
          <w:b/>
          <w:color w:val="000000" w:themeColor="text1"/>
          <w:u w:val="single"/>
          <w:lang w:eastAsia="ko-KR"/>
        </w:rPr>
        <w:t xml:space="preserve"> addition/change are performed in parallel</w:t>
      </w:r>
    </w:p>
    <w:p w14:paraId="10BCCACC" w14:textId="77777777" w:rsidR="00853DC8" w:rsidRDefault="00853DC8" w:rsidP="00853DC8">
      <w:pPr>
        <w:numPr>
          <w:ilvl w:val="0"/>
          <w:numId w:val="20"/>
        </w:numPr>
        <w:spacing w:after="120" w:line="259" w:lineRule="auto"/>
        <w:ind w:left="720"/>
        <w:jc w:val="both"/>
        <w:rPr>
          <w:color w:val="000000" w:themeColor="text1"/>
          <w:szCs w:val="24"/>
          <w:lang w:eastAsia="zh-CN"/>
        </w:rPr>
      </w:pPr>
      <w:r>
        <w:rPr>
          <w:color w:val="000000" w:themeColor="text1"/>
          <w:szCs w:val="24"/>
          <w:lang w:eastAsia="zh-CN"/>
        </w:rPr>
        <w:t>Proposals</w:t>
      </w:r>
    </w:p>
    <w:p w14:paraId="35BCB29A" w14:textId="716664AC" w:rsidR="00853DC8" w:rsidRDefault="00853DC8" w:rsidP="00853DC8">
      <w:pPr>
        <w:numPr>
          <w:ilvl w:val="1"/>
          <w:numId w:val="20"/>
        </w:numPr>
        <w:spacing w:after="120" w:line="259" w:lineRule="auto"/>
        <w:ind w:left="1440"/>
        <w:jc w:val="both"/>
        <w:rPr>
          <w:color w:val="000000" w:themeColor="text1"/>
          <w:szCs w:val="24"/>
          <w:lang w:eastAsia="zh-CN"/>
        </w:rPr>
      </w:pPr>
      <w:r>
        <w:rPr>
          <w:color w:val="000000" w:themeColor="text1"/>
          <w:szCs w:val="24"/>
          <w:lang w:eastAsia="zh-CN"/>
        </w:rPr>
        <w:t>Option 1: (CATT, Apple, Huawei, OPPO, Xiaomi</w:t>
      </w:r>
      <w:r w:rsidR="00AE68B0">
        <w:rPr>
          <w:color w:val="000000" w:themeColor="text1"/>
          <w:szCs w:val="24"/>
          <w:lang w:eastAsia="zh-CN"/>
        </w:rPr>
        <w:t>, Ericsson</w:t>
      </w:r>
      <w:r>
        <w:rPr>
          <w:color w:val="000000" w:themeColor="text1"/>
          <w:szCs w:val="24"/>
          <w:lang w:eastAsia="zh-CN"/>
        </w:rPr>
        <w:t>)</w:t>
      </w:r>
    </w:p>
    <w:p w14:paraId="231C8428" w14:textId="77777777" w:rsidR="00853DC8" w:rsidRPr="00D6363B" w:rsidRDefault="00853DC8" w:rsidP="00853DC8">
      <w:pPr>
        <w:numPr>
          <w:ilvl w:val="2"/>
          <w:numId w:val="20"/>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1806AD94" w14:textId="2C8BFB25" w:rsidR="00853DC8" w:rsidRDefault="00853DC8" w:rsidP="00853DC8">
      <w:pPr>
        <w:numPr>
          <w:ilvl w:val="1"/>
          <w:numId w:val="20"/>
        </w:numPr>
        <w:spacing w:after="120" w:line="259" w:lineRule="auto"/>
        <w:ind w:left="1440"/>
        <w:jc w:val="both"/>
        <w:rPr>
          <w:color w:val="000000" w:themeColor="text1"/>
          <w:szCs w:val="24"/>
          <w:lang w:eastAsia="zh-CN"/>
        </w:rPr>
      </w:pPr>
      <w:r>
        <w:rPr>
          <w:color w:val="000000" w:themeColor="text1"/>
          <w:szCs w:val="24"/>
          <w:lang w:eastAsia="zh-CN"/>
        </w:rPr>
        <w:t>Option 1a: (Huawei, MTK</w:t>
      </w:r>
      <w:r w:rsidR="00AE68B0">
        <w:rPr>
          <w:color w:val="000000" w:themeColor="text1"/>
          <w:szCs w:val="24"/>
          <w:lang w:eastAsia="zh-CN"/>
        </w:rPr>
        <w:t>, vivo</w:t>
      </w:r>
      <w:r>
        <w:rPr>
          <w:color w:val="000000" w:themeColor="text1"/>
          <w:szCs w:val="24"/>
          <w:lang w:eastAsia="zh-CN"/>
        </w:rPr>
        <w:t>)</w:t>
      </w:r>
    </w:p>
    <w:p w14:paraId="533DBF56" w14:textId="77777777" w:rsidR="00853DC8" w:rsidRPr="00D6363B" w:rsidRDefault="00853DC8" w:rsidP="00853DC8">
      <w:pPr>
        <w:numPr>
          <w:ilvl w:val="2"/>
          <w:numId w:val="20"/>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w:t>
      </w:r>
      <w:proofErr w:type="spellStart"/>
      <w:r>
        <w:rPr>
          <w:color w:val="000000" w:themeColor="text1"/>
          <w:szCs w:val="24"/>
          <w:lang w:eastAsia="zh-CN"/>
        </w:rPr>
        <w:t>ms</w:t>
      </w:r>
      <w:proofErr w:type="spellEnd"/>
      <w:r>
        <w:rPr>
          <w:color w:val="000000" w:themeColor="text1"/>
          <w:szCs w:val="24"/>
          <w:lang w:eastAsia="zh-CN"/>
        </w:rPr>
        <w:t>.</w:t>
      </w:r>
    </w:p>
    <w:p w14:paraId="02E22568" w14:textId="77777777" w:rsidR="00853DC8" w:rsidRDefault="00853DC8" w:rsidP="00853DC8">
      <w:pPr>
        <w:numPr>
          <w:ilvl w:val="3"/>
          <w:numId w:val="20"/>
        </w:numPr>
        <w:spacing w:after="120" w:line="259" w:lineRule="auto"/>
        <w:jc w:val="both"/>
        <w:rPr>
          <w:bCs/>
          <w:color w:val="000000" w:themeColor="text1"/>
          <w:szCs w:val="24"/>
          <w:lang w:eastAsia="zh-CN"/>
        </w:rPr>
      </w:pPr>
      <w:r>
        <w:rPr>
          <w:bCs/>
          <w:color w:val="000000" w:themeColor="text1"/>
          <w:szCs w:val="24"/>
          <w:lang w:eastAsia="zh-CN"/>
        </w:rPr>
        <w:t xml:space="preserve">X=FFS and can be different for different HO with </w:t>
      </w:r>
      <w:proofErr w:type="spellStart"/>
      <w:r>
        <w:rPr>
          <w:bCs/>
          <w:color w:val="000000" w:themeColor="text1"/>
          <w:szCs w:val="24"/>
          <w:lang w:eastAsia="zh-CN"/>
        </w:rPr>
        <w:t>PSCell</w:t>
      </w:r>
      <w:proofErr w:type="spellEnd"/>
      <w:r>
        <w:rPr>
          <w:bCs/>
          <w:color w:val="000000" w:themeColor="text1"/>
          <w:szCs w:val="24"/>
          <w:lang w:eastAsia="zh-CN"/>
        </w:rPr>
        <w:t xml:space="preserve"> scenarios.</w:t>
      </w:r>
    </w:p>
    <w:p w14:paraId="38C1AE1F" w14:textId="77777777" w:rsidR="00853DC8" w:rsidRDefault="00853DC8" w:rsidP="00853DC8">
      <w:pPr>
        <w:numPr>
          <w:ilvl w:val="1"/>
          <w:numId w:val="20"/>
        </w:numPr>
        <w:spacing w:after="120" w:line="259" w:lineRule="auto"/>
        <w:ind w:left="1440"/>
        <w:jc w:val="both"/>
        <w:rPr>
          <w:color w:val="000000" w:themeColor="text1"/>
          <w:szCs w:val="24"/>
          <w:lang w:eastAsia="zh-CN"/>
        </w:rPr>
      </w:pPr>
      <w:r>
        <w:rPr>
          <w:color w:val="000000" w:themeColor="text1"/>
          <w:szCs w:val="24"/>
          <w:lang w:eastAsia="zh-CN"/>
        </w:rPr>
        <w:t>Option 2a: (Ericsson, Intel)</w:t>
      </w:r>
    </w:p>
    <w:p w14:paraId="79419C99" w14:textId="77777777" w:rsidR="00853DC8" w:rsidRDefault="00853DC8" w:rsidP="00853DC8">
      <w:pPr>
        <w:numPr>
          <w:ilvl w:val="2"/>
          <w:numId w:val="20"/>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w:t>
      </w:r>
      <w:proofErr w:type="spellStart"/>
      <w:r>
        <w:rPr>
          <w:bCs/>
          <w:color w:val="000000" w:themeColor="text1"/>
          <w:lang w:eastAsia="ko-KR"/>
        </w:rPr>
        <w:t>PCell</w:t>
      </w:r>
      <w:proofErr w:type="spellEnd"/>
      <w:r>
        <w:rPr>
          <w:bCs/>
          <w:color w:val="000000" w:themeColor="text1"/>
          <w:lang w:eastAsia="ko-KR"/>
        </w:rPr>
        <w:t xml:space="preserve"> and </w:t>
      </w:r>
      <w:proofErr w:type="spellStart"/>
      <w:r>
        <w:rPr>
          <w:bCs/>
          <w:color w:val="000000" w:themeColor="text1"/>
          <w:lang w:eastAsia="ko-KR"/>
        </w:rPr>
        <w:t>PSCell</w:t>
      </w:r>
      <w:proofErr w:type="spellEnd"/>
      <w:r>
        <w:rPr>
          <w:bCs/>
          <w:color w:val="000000" w:themeColor="text1"/>
          <w:lang w:eastAsia="ko-KR"/>
        </w:rPr>
        <w:t xml:space="preserve">, and follows legacy (20ms or 40ms depending on whether target is same or different FR). </w:t>
      </w:r>
    </w:p>
    <w:p w14:paraId="65219968" w14:textId="77777777" w:rsidR="00853DC8" w:rsidRDefault="00853DC8" w:rsidP="00853DC8">
      <w:pPr>
        <w:numPr>
          <w:ilvl w:val="3"/>
          <w:numId w:val="20"/>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20ms for NR target with NR source cell in same FR (without FR mode switch)</w:t>
      </w:r>
    </w:p>
    <w:p w14:paraId="5507267D" w14:textId="77777777" w:rsidR="00853DC8" w:rsidRDefault="00853DC8" w:rsidP="00853DC8">
      <w:pPr>
        <w:numPr>
          <w:ilvl w:val="3"/>
          <w:numId w:val="20"/>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NR target with NR source cell in different FR (FR mode switch)</w:t>
      </w:r>
    </w:p>
    <w:p w14:paraId="0E5C5EFB" w14:textId="77777777" w:rsidR="00853DC8" w:rsidRDefault="00853DC8" w:rsidP="00853DC8">
      <w:pPr>
        <w:numPr>
          <w:ilvl w:val="3"/>
          <w:numId w:val="20"/>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NR target without NR source cell (inter-RAT HO, or </w:t>
      </w:r>
      <w:proofErr w:type="spellStart"/>
      <w:r>
        <w:rPr>
          <w:bCs/>
          <w:color w:val="000000" w:themeColor="text1"/>
          <w:lang w:eastAsia="ko-KR"/>
        </w:rPr>
        <w:t>PSCell</w:t>
      </w:r>
      <w:proofErr w:type="spellEnd"/>
      <w:r>
        <w:rPr>
          <w:bCs/>
          <w:color w:val="000000" w:themeColor="text1"/>
          <w:lang w:eastAsia="ko-KR"/>
        </w:rPr>
        <w:t xml:space="preserve"> addition)</w:t>
      </w:r>
    </w:p>
    <w:p w14:paraId="08B4874C" w14:textId="77777777" w:rsidR="00853DC8" w:rsidRDefault="00853DC8" w:rsidP="00853DC8">
      <w:pPr>
        <w:numPr>
          <w:ilvl w:val="3"/>
          <w:numId w:val="20"/>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20ms for E-UTRA target with E-UTRA source cell</w:t>
      </w:r>
    </w:p>
    <w:p w14:paraId="10B7265C" w14:textId="77777777" w:rsidR="00853DC8" w:rsidRDefault="00853DC8" w:rsidP="00853DC8">
      <w:pPr>
        <w:numPr>
          <w:ilvl w:val="3"/>
          <w:numId w:val="20"/>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E-UTRA target without E-UTRA source cell (inter-RAT HO, or </w:t>
      </w:r>
      <w:proofErr w:type="spellStart"/>
      <w:r>
        <w:rPr>
          <w:bCs/>
          <w:color w:val="000000" w:themeColor="text1"/>
          <w:lang w:eastAsia="ko-KR"/>
        </w:rPr>
        <w:t>PSCell</w:t>
      </w:r>
      <w:proofErr w:type="spellEnd"/>
      <w:r>
        <w:rPr>
          <w:bCs/>
          <w:color w:val="000000" w:themeColor="text1"/>
          <w:lang w:eastAsia="ko-KR"/>
        </w:rPr>
        <w:t xml:space="preserve"> addition)</w:t>
      </w:r>
    </w:p>
    <w:p w14:paraId="5D47504A" w14:textId="77777777" w:rsidR="00853DC8" w:rsidRDefault="00853DC8" w:rsidP="00853DC8">
      <w:pPr>
        <w:numPr>
          <w:ilvl w:val="1"/>
          <w:numId w:val="20"/>
        </w:numPr>
        <w:spacing w:after="120" w:line="259" w:lineRule="auto"/>
        <w:ind w:left="1440"/>
        <w:jc w:val="both"/>
        <w:rPr>
          <w:rFonts w:cs="v4.2.0"/>
          <w:bCs/>
          <w:iCs/>
          <w:color w:val="000000" w:themeColor="text1"/>
          <w:lang w:val="en-US" w:eastAsia="zh-CN"/>
        </w:rPr>
      </w:pPr>
      <w:r>
        <w:rPr>
          <w:color w:val="000000" w:themeColor="text1"/>
          <w:szCs w:val="24"/>
          <w:lang w:eastAsia="zh-CN"/>
        </w:rPr>
        <w:t>Option 2b: (Intel, Nokia)</w:t>
      </w:r>
    </w:p>
    <w:p w14:paraId="13E021EB" w14:textId="77777777" w:rsidR="00853DC8" w:rsidRDefault="00853DC8" w:rsidP="00853DC8">
      <w:pPr>
        <w:numPr>
          <w:ilvl w:val="2"/>
          <w:numId w:val="20"/>
        </w:numPr>
        <w:spacing w:after="120" w:line="259" w:lineRule="auto"/>
        <w:jc w:val="both"/>
        <w:rPr>
          <w:color w:val="000000" w:themeColor="text1"/>
          <w:lang w:val="en-US"/>
        </w:rPr>
      </w:pPr>
      <w:r>
        <w:rPr>
          <w:iCs/>
          <w:color w:val="000000" w:themeColor="text1"/>
        </w:rPr>
        <w:t xml:space="preserve">Don’t need to define a unified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color w:val="000000" w:themeColor="text1"/>
          <w:lang w:eastAsia="ko-KR"/>
        </w:rPr>
        <w:t xml:space="preserve">for HO with </w:t>
      </w:r>
      <w:proofErr w:type="spellStart"/>
      <w:r>
        <w:rPr>
          <w:color w:val="000000" w:themeColor="text1"/>
          <w:lang w:eastAsia="ko-KR"/>
        </w:rPr>
        <w:t>PSCell</w:t>
      </w:r>
      <w:proofErr w:type="spellEnd"/>
      <w:r>
        <w:rPr>
          <w:color w:val="000000" w:themeColor="text1"/>
          <w:lang w:eastAsia="ko-KR"/>
        </w:rPr>
        <w:t xml:space="preserve">.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iCs/>
          <w:color w:val="000000" w:themeColor="text1"/>
        </w:rPr>
        <w:t xml:space="preserve">for </w:t>
      </w:r>
      <w:proofErr w:type="spellStart"/>
      <w:r>
        <w:rPr>
          <w:iCs/>
          <w:color w:val="000000" w:themeColor="text1"/>
        </w:rPr>
        <w:t>PCell</w:t>
      </w:r>
      <w:proofErr w:type="spellEnd"/>
      <w:r>
        <w:rPr>
          <w:iCs/>
          <w:color w:val="000000" w:themeColor="text1"/>
        </w:rPr>
        <w:t xml:space="preserve"> and </w:t>
      </w:r>
      <w:proofErr w:type="spellStart"/>
      <w:r>
        <w:rPr>
          <w:iCs/>
          <w:color w:val="000000" w:themeColor="text1"/>
        </w:rPr>
        <w:t>PSCell</w:t>
      </w:r>
      <w:proofErr w:type="spellEnd"/>
      <w:r>
        <w:rPr>
          <w:iCs/>
          <w:color w:val="000000" w:themeColor="text1"/>
        </w:rPr>
        <w:t xml:space="preserve"> can be used in each requirement respectively.</w:t>
      </w:r>
    </w:p>
    <w:p w14:paraId="1881F197" w14:textId="77777777" w:rsidR="00853DC8" w:rsidRDefault="00853DC8" w:rsidP="00853DC8">
      <w:pPr>
        <w:numPr>
          <w:ilvl w:val="1"/>
          <w:numId w:val="20"/>
        </w:numPr>
        <w:spacing w:after="120" w:line="259" w:lineRule="auto"/>
        <w:ind w:left="1440"/>
        <w:jc w:val="both"/>
        <w:rPr>
          <w:rFonts w:cs="v4.2.0"/>
          <w:bCs/>
          <w:iCs/>
          <w:color w:val="000000" w:themeColor="text1"/>
          <w:lang w:val="en-US" w:eastAsia="zh-CN"/>
        </w:rPr>
      </w:pPr>
      <w:r>
        <w:rPr>
          <w:color w:val="000000" w:themeColor="text1"/>
          <w:szCs w:val="24"/>
          <w:lang w:eastAsia="zh-CN"/>
        </w:rPr>
        <w:t>Option 3: (MTK, Huawei)</w:t>
      </w:r>
    </w:p>
    <w:p w14:paraId="4C1DF0B1" w14:textId="77777777" w:rsidR="00853DC8" w:rsidRDefault="00853DC8" w:rsidP="00853DC8">
      <w:pPr>
        <w:numPr>
          <w:ilvl w:val="2"/>
          <w:numId w:val="20"/>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+ 10ms</w:t>
      </w:r>
    </w:p>
    <w:p w14:paraId="33A7910A" w14:textId="77777777" w:rsidR="00853DC8" w:rsidRDefault="00853DC8" w:rsidP="00853DC8">
      <w:pPr>
        <w:numPr>
          <w:ilvl w:val="1"/>
          <w:numId w:val="20"/>
        </w:numPr>
        <w:spacing w:after="120" w:line="259" w:lineRule="auto"/>
        <w:ind w:left="1440"/>
        <w:jc w:val="both"/>
        <w:rPr>
          <w:color w:val="000000" w:themeColor="text1"/>
          <w:szCs w:val="24"/>
          <w:lang w:eastAsia="zh-CN"/>
        </w:rPr>
      </w:pPr>
      <w:r>
        <w:rPr>
          <w:color w:val="000000" w:themeColor="text1"/>
          <w:szCs w:val="24"/>
          <w:lang w:eastAsia="zh-CN"/>
        </w:rPr>
        <w:t>Option 4: (Qualcomm)</w:t>
      </w:r>
    </w:p>
    <w:p w14:paraId="3E740533" w14:textId="77777777" w:rsidR="00853DC8" w:rsidRDefault="00853DC8" w:rsidP="00853DC8">
      <w:pPr>
        <w:numPr>
          <w:ilvl w:val="2"/>
          <w:numId w:val="20"/>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30ms f</w:t>
      </w:r>
      <w:r>
        <w:rPr>
          <w:bCs/>
          <w:color w:val="000000" w:themeColor="text1"/>
          <w:szCs w:val="24"/>
          <w:lang w:eastAsia="zh-CN"/>
        </w:rPr>
        <w:t>or NR-SA to EN-DC</w:t>
      </w:r>
    </w:p>
    <w:p w14:paraId="03F843D5" w14:textId="77777777" w:rsidR="00853DC8" w:rsidRDefault="00853DC8" w:rsidP="00853DC8">
      <w:pPr>
        <w:numPr>
          <w:ilvl w:val="2"/>
          <w:numId w:val="20"/>
        </w:numPr>
        <w:spacing w:after="120" w:line="259" w:lineRule="auto"/>
        <w:jc w:val="both"/>
        <w:rPr>
          <w:bCs/>
          <w:color w:val="000000" w:themeColor="text1"/>
          <w:lang w:eastAsia="ko-KR"/>
        </w:rPr>
      </w:pPr>
      <w:r>
        <w:rPr>
          <w:bCs/>
          <w:color w:val="000000" w:themeColor="text1"/>
          <w:lang w:eastAsia="ko-KR"/>
        </w:rPr>
        <w:t xml:space="preserve">Due to UE mobility processing on dual cell groups, even for parallel </w:t>
      </w:r>
      <w:proofErr w:type="gramStart"/>
      <w:r>
        <w:rPr>
          <w:bCs/>
          <w:color w:val="000000" w:themeColor="text1"/>
          <w:lang w:eastAsia="ko-KR"/>
        </w:rPr>
        <w:t>processing based</w:t>
      </w:r>
      <w:proofErr w:type="gramEnd"/>
      <w:r>
        <w:rPr>
          <w:bCs/>
          <w:color w:val="000000" w:themeColor="text1"/>
          <w:lang w:eastAsia="ko-KR"/>
        </w:rPr>
        <w:t xml:space="preserve"> latency requirements, the total latency should be relaxed based on the following principle:</w:t>
      </w:r>
    </w:p>
    <w:p w14:paraId="664EEEBC" w14:textId="77777777" w:rsidR="00853DC8" w:rsidRDefault="00853DC8" w:rsidP="00853DC8">
      <w:pPr>
        <w:numPr>
          <w:ilvl w:val="3"/>
          <w:numId w:val="20"/>
        </w:numPr>
        <w:spacing w:after="120" w:line="259" w:lineRule="auto"/>
        <w:jc w:val="both"/>
        <w:rPr>
          <w:bCs/>
          <w:color w:val="000000" w:themeColor="text1"/>
          <w:lang w:eastAsia="ko-KR"/>
        </w:rPr>
      </w:pPr>
      <w:r>
        <w:rPr>
          <w:bCs/>
          <w:color w:val="000000" w:themeColor="text1"/>
          <w:lang w:eastAsia="ko-KR"/>
        </w:rPr>
        <w:t>[X]</w:t>
      </w:r>
      <w:proofErr w:type="spellStart"/>
      <w:r>
        <w:rPr>
          <w:bCs/>
          <w:color w:val="000000" w:themeColor="text1"/>
          <w:lang w:eastAsia="ko-KR"/>
        </w:rPr>
        <w:t>ms</w:t>
      </w:r>
      <w:proofErr w:type="spellEnd"/>
      <w:r>
        <w:rPr>
          <w:bCs/>
          <w:color w:val="000000" w:themeColor="text1"/>
          <w:lang w:eastAsia="ko-KR"/>
        </w:rPr>
        <w:t xml:space="preserve"> of additional margin should be provided compared to </w:t>
      </w:r>
      <w:proofErr w:type="gramStart"/>
      <w:r>
        <w:rPr>
          <w:bCs/>
          <w:color w:val="000000" w:themeColor="text1"/>
          <w:lang w:eastAsia="ko-KR"/>
        </w:rPr>
        <w:t>max(</w:t>
      </w:r>
      <w:proofErr w:type="gramEnd"/>
      <w:r>
        <w:rPr>
          <w:bCs/>
          <w:color w:val="000000" w:themeColor="text1"/>
          <w:lang w:eastAsia="ko-KR"/>
        </w:rPr>
        <w:t xml:space="preserve">latency for </w:t>
      </w:r>
      <w:proofErr w:type="spellStart"/>
      <w:r>
        <w:rPr>
          <w:bCs/>
          <w:color w:val="000000" w:themeColor="text1"/>
          <w:lang w:eastAsia="ko-KR"/>
        </w:rPr>
        <w:t>PCell</w:t>
      </w:r>
      <w:proofErr w:type="spellEnd"/>
      <w:r>
        <w:rPr>
          <w:bCs/>
          <w:color w:val="000000" w:themeColor="text1"/>
          <w:lang w:eastAsia="ko-KR"/>
        </w:rPr>
        <w:t xml:space="preserve"> handover without </w:t>
      </w:r>
      <w:proofErr w:type="spellStart"/>
      <w:r>
        <w:rPr>
          <w:bCs/>
          <w:color w:val="000000" w:themeColor="text1"/>
          <w:lang w:eastAsia="ko-KR"/>
        </w:rPr>
        <w:t>PSCell</w:t>
      </w:r>
      <w:proofErr w:type="spellEnd"/>
      <w:r>
        <w:rPr>
          <w:bCs/>
          <w:color w:val="000000" w:themeColor="text1"/>
          <w:lang w:eastAsia="ko-KR"/>
        </w:rPr>
        <w:t xml:space="preserve"> change, latency for </w:t>
      </w:r>
      <w:proofErr w:type="spellStart"/>
      <w:r>
        <w:rPr>
          <w:bCs/>
          <w:color w:val="000000" w:themeColor="text1"/>
          <w:lang w:eastAsia="ko-KR"/>
        </w:rPr>
        <w:t>PSCell</w:t>
      </w:r>
      <w:proofErr w:type="spellEnd"/>
      <w:r>
        <w:rPr>
          <w:bCs/>
          <w:color w:val="000000" w:themeColor="text1"/>
          <w:lang w:eastAsia="ko-KR"/>
        </w:rPr>
        <w:t xml:space="preserve"> change without </w:t>
      </w:r>
      <w:proofErr w:type="spellStart"/>
      <w:r>
        <w:rPr>
          <w:bCs/>
          <w:color w:val="000000" w:themeColor="text1"/>
          <w:lang w:eastAsia="ko-KR"/>
        </w:rPr>
        <w:t>PCell</w:t>
      </w:r>
      <w:proofErr w:type="spellEnd"/>
      <w:r>
        <w:rPr>
          <w:bCs/>
          <w:color w:val="000000" w:themeColor="text1"/>
          <w:lang w:eastAsia="ko-KR"/>
        </w:rPr>
        <w:t xml:space="preserve"> handover)</w:t>
      </w:r>
    </w:p>
    <w:p w14:paraId="7D299083" w14:textId="77777777" w:rsidR="00853DC8" w:rsidRDefault="00853DC8" w:rsidP="00853DC8">
      <w:pPr>
        <w:numPr>
          <w:ilvl w:val="3"/>
          <w:numId w:val="20"/>
        </w:numPr>
        <w:spacing w:after="120" w:line="259" w:lineRule="auto"/>
        <w:jc w:val="both"/>
        <w:rPr>
          <w:bCs/>
          <w:color w:val="000000" w:themeColor="text1"/>
          <w:lang w:eastAsia="ko-KR"/>
        </w:rPr>
      </w:pPr>
      <w:r>
        <w:rPr>
          <w:bCs/>
          <w:color w:val="000000" w:themeColor="text1"/>
          <w:lang w:eastAsia="ko-KR"/>
        </w:rPr>
        <w:t xml:space="preserve">FFS on [X], </w:t>
      </w:r>
      <w:proofErr w:type="gramStart"/>
      <w:r>
        <w:rPr>
          <w:bCs/>
          <w:color w:val="000000" w:themeColor="text1"/>
          <w:lang w:eastAsia="ko-KR"/>
        </w:rPr>
        <w:t>e.g.</w:t>
      </w:r>
      <w:proofErr w:type="gramEnd"/>
      <w:r>
        <w:rPr>
          <w:bCs/>
          <w:color w:val="000000" w:themeColor="text1"/>
          <w:lang w:eastAsia="ko-KR"/>
        </w:rPr>
        <w:t xml:space="preserve"> 5.</w:t>
      </w:r>
    </w:p>
    <w:p w14:paraId="5D7C46D1" w14:textId="77777777" w:rsidR="00853DC8" w:rsidRDefault="00853DC8" w:rsidP="00853DC8">
      <w:pPr>
        <w:rPr>
          <w:color w:val="000000" w:themeColor="text1"/>
          <w:lang w:eastAsia="zh-CN"/>
        </w:rPr>
      </w:pPr>
    </w:p>
    <w:p w14:paraId="25CA0195" w14:textId="77777777" w:rsidR="00853DC8" w:rsidRDefault="00853DC8" w:rsidP="00853DC8">
      <w:pPr>
        <w:rPr>
          <w:b/>
          <w:color w:val="000000" w:themeColor="text1"/>
          <w:u w:val="single"/>
          <w:lang w:eastAsia="ko-KR"/>
        </w:rPr>
      </w:pPr>
      <w:r>
        <w:rPr>
          <w:b/>
          <w:color w:val="000000" w:themeColor="text1"/>
          <w:u w:val="single"/>
          <w:lang w:eastAsia="ko-KR"/>
        </w:rPr>
        <w:t xml:space="preserve">Issue 2-2-8a: How the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are specified</w:t>
      </w:r>
    </w:p>
    <w:p w14:paraId="3C16797E" w14:textId="77777777" w:rsidR="00853DC8" w:rsidRDefault="00853DC8" w:rsidP="00853DC8">
      <w:pPr>
        <w:numPr>
          <w:ilvl w:val="0"/>
          <w:numId w:val="20"/>
        </w:numPr>
        <w:spacing w:after="120" w:line="259" w:lineRule="auto"/>
        <w:ind w:left="720"/>
        <w:jc w:val="both"/>
        <w:rPr>
          <w:color w:val="000000" w:themeColor="text1"/>
          <w:szCs w:val="24"/>
          <w:lang w:eastAsia="zh-CN"/>
        </w:rPr>
      </w:pPr>
      <w:r>
        <w:rPr>
          <w:color w:val="000000" w:themeColor="text1"/>
          <w:szCs w:val="24"/>
          <w:lang w:eastAsia="zh-CN"/>
        </w:rPr>
        <w:t>Proposals</w:t>
      </w:r>
    </w:p>
    <w:p w14:paraId="453FAD8A" w14:textId="77777777" w:rsidR="00853DC8" w:rsidRDefault="00853DC8" w:rsidP="00853DC8">
      <w:pPr>
        <w:numPr>
          <w:ilvl w:val="1"/>
          <w:numId w:val="20"/>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(Intel)</w:t>
      </w:r>
    </w:p>
    <w:p w14:paraId="36F16E03" w14:textId="77777777" w:rsidR="00853DC8" w:rsidRDefault="00853DC8" w:rsidP="00853DC8">
      <w:pPr>
        <w:numPr>
          <w:ilvl w:val="2"/>
          <w:numId w:val="20"/>
        </w:numPr>
        <w:rPr>
          <w:iCs/>
          <w:color w:val="000000" w:themeColor="text1"/>
          <w:lang w:eastAsia="zh-CN"/>
        </w:rPr>
      </w:pPr>
      <w:r>
        <w:rPr>
          <w:iCs/>
          <w:color w:val="000000" w:themeColor="text1"/>
          <w:lang w:eastAsia="zh-CN"/>
        </w:rPr>
        <w:t xml:space="preserve">Define the requirement based on </w:t>
      </w:r>
      <w:proofErr w:type="spellStart"/>
      <w:r>
        <w:rPr>
          <w:iCs/>
          <w:color w:val="000000" w:themeColor="text1"/>
          <w:lang w:eastAsia="zh-CN"/>
        </w:rPr>
        <w:t>PCell</w:t>
      </w:r>
      <w:proofErr w:type="spellEnd"/>
      <w:r>
        <w:rPr>
          <w:iCs/>
          <w:color w:val="000000" w:themeColor="text1"/>
          <w:lang w:eastAsia="zh-CN"/>
        </w:rPr>
        <w:t xml:space="preserve"> HO and </w:t>
      </w:r>
      <w:proofErr w:type="spellStart"/>
      <w:r>
        <w:rPr>
          <w:iCs/>
          <w:color w:val="000000" w:themeColor="text1"/>
          <w:lang w:eastAsia="zh-CN"/>
        </w:rPr>
        <w:t>PSCell</w:t>
      </w:r>
      <w:proofErr w:type="spellEnd"/>
      <w:r>
        <w:rPr>
          <w:iCs/>
          <w:color w:val="000000" w:themeColor="text1"/>
          <w:lang w:eastAsia="zh-CN"/>
        </w:rPr>
        <w:t xml:space="preserve"> addition respectively.</w:t>
      </w:r>
    </w:p>
    <w:p w14:paraId="67162BA0" w14:textId="77777777" w:rsidR="00853DC8" w:rsidRDefault="00853DC8" w:rsidP="00853DC8">
      <w:pPr>
        <w:numPr>
          <w:ilvl w:val="2"/>
          <w:numId w:val="20"/>
        </w:numPr>
        <w:rPr>
          <w:iCs/>
          <w:color w:val="000000" w:themeColor="text1"/>
          <w:lang w:eastAsia="zh-CN"/>
        </w:rPr>
      </w:pPr>
      <w:r>
        <w:rPr>
          <w:iCs/>
          <w:color w:val="000000" w:themeColor="text1"/>
          <w:lang w:eastAsia="zh-CN"/>
        </w:rPr>
        <w:lastRenderedPageBreak/>
        <w:t xml:space="preserve">For </w:t>
      </w:r>
      <w:proofErr w:type="spellStart"/>
      <w:r>
        <w:rPr>
          <w:iCs/>
          <w:color w:val="000000" w:themeColor="text1"/>
          <w:lang w:eastAsia="zh-CN"/>
        </w:rPr>
        <w:t>PCell</w:t>
      </w:r>
      <w:proofErr w:type="spellEnd"/>
      <w:r>
        <w:rPr>
          <w:iCs/>
          <w:color w:val="000000" w:themeColor="text1"/>
          <w:lang w:eastAsia="zh-CN"/>
        </w:rPr>
        <w:t xml:space="preserve"> HO, there is one delay requirement. For </w:t>
      </w:r>
      <w:proofErr w:type="spellStart"/>
      <w:r>
        <w:rPr>
          <w:iCs/>
          <w:color w:val="000000" w:themeColor="text1"/>
          <w:lang w:eastAsia="zh-CN"/>
        </w:rPr>
        <w:t>PSCell</w:t>
      </w:r>
      <w:proofErr w:type="spellEnd"/>
      <w:r>
        <w:rPr>
          <w:iCs/>
          <w:color w:val="000000" w:themeColor="text1"/>
          <w:lang w:eastAsia="zh-CN"/>
        </w:rPr>
        <w:t xml:space="preserve"> addition, there are two requirements for parallel cases and sequential cases respectively.</w:t>
      </w:r>
    </w:p>
    <w:p w14:paraId="039C9151" w14:textId="77777777" w:rsidR="00853DC8" w:rsidRDefault="00853DC8" w:rsidP="00853DC8">
      <w:pPr>
        <w:rPr>
          <w:color w:val="000000" w:themeColor="text1"/>
          <w:lang w:eastAsia="zh-CN"/>
        </w:rPr>
      </w:pPr>
    </w:p>
    <w:p w14:paraId="287F9583" w14:textId="77777777" w:rsidR="00853DC8" w:rsidRPr="00853DC8" w:rsidRDefault="00853DC8" w:rsidP="00853DC8">
      <w:pPr>
        <w:pStyle w:val="2"/>
        <w:spacing w:line="259" w:lineRule="auto"/>
        <w:jc w:val="both"/>
        <w:rPr>
          <w:lang w:val="en-US"/>
        </w:rPr>
      </w:pPr>
      <w:r w:rsidRPr="00853DC8">
        <w:rPr>
          <w:lang w:val="en-US"/>
        </w:rPr>
        <w:t xml:space="preserve">Sub-topic 2-3 Interruption requirement design of HO with </w:t>
      </w:r>
      <w:proofErr w:type="spellStart"/>
      <w:r w:rsidRPr="00853DC8">
        <w:rPr>
          <w:lang w:val="en-US"/>
        </w:rPr>
        <w:t>PSCell</w:t>
      </w:r>
      <w:proofErr w:type="spellEnd"/>
    </w:p>
    <w:p w14:paraId="6D50DC8C" w14:textId="77777777" w:rsidR="00853DC8" w:rsidRDefault="00853DC8" w:rsidP="00853DC8">
      <w:pPr>
        <w:rPr>
          <w:b/>
          <w:color w:val="000000" w:themeColor="text1"/>
          <w:u w:val="single"/>
          <w:lang w:eastAsia="ko-KR"/>
        </w:rPr>
      </w:pPr>
      <w:r>
        <w:rPr>
          <w:b/>
          <w:color w:val="000000" w:themeColor="text1"/>
          <w:u w:val="single"/>
          <w:lang w:eastAsia="ko-KR"/>
        </w:rPr>
        <w:t xml:space="preserve">Issue 2-3-2b: Interruption requirements on </w:t>
      </w:r>
      <w:proofErr w:type="spellStart"/>
      <w:r>
        <w:rPr>
          <w:b/>
          <w:color w:val="000000" w:themeColor="text1"/>
          <w:u w:val="single"/>
          <w:lang w:eastAsia="ko-KR"/>
        </w:rPr>
        <w:t>PCell</w:t>
      </w:r>
      <w:proofErr w:type="spellEnd"/>
      <w:r>
        <w:rPr>
          <w:b/>
          <w:color w:val="000000" w:themeColor="text1"/>
          <w:u w:val="single"/>
          <w:lang w:eastAsia="ko-KR"/>
        </w:rPr>
        <w:t xml:space="preserve"> due to </w:t>
      </w:r>
      <w:proofErr w:type="spellStart"/>
      <w:r>
        <w:rPr>
          <w:b/>
          <w:color w:val="000000" w:themeColor="text1"/>
          <w:u w:val="single"/>
          <w:lang w:eastAsia="ko-KR"/>
        </w:rPr>
        <w:t>PSCell</w:t>
      </w:r>
      <w:proofErr w:type="spellEnd"/>
      <w:r>
        <w:rPr>
          <w:b/>
          <w:color w:val="000000" w:themeColor="text1"/>
          <w:u w:val="single"/>
          <w:lang w:eastAsia="ko-KR"/>
        </w:rPr>
        <w:t xml:space="preserve"> RF retuning</w:t>
      </w:r>
    </w:p>
    <w:p w14:paraId="5229E6C3" w14:textId="77777777" w:rsidR="00853DC8" w:rsidRDefault="00853DC8" w:rsidP="00853DC8">
      <w:pPr>
        <w:numPr>
          <w:ilvl w:val="0"/>
          <w:numId w:val="20"/>
        </w:numPr>
        <w:spacing w:after="120" w:line="259" w:lineRule="auto"/>
        <w:ind w:left="720"/>
        <w:jc w:val="both"/>
        <w:rPr>
          <w:color w:val="000000" w:themeColor="text1"/>
          <w:szCs w:val="24"/>
          <w:lang w:eastAsia="zh-CN"/>
        </w:rPr>
      </w:pPr>
      <w:r>
        <w:rPr>
          <w:color w:val="000000" w:themeColor="text1"/>
          <w:szCs w:val="24"/>
          <w:lang w:eastAsia="zh-CN"/>
        </w:rPr>
        <w:t>Proposals</w:t>
      </w:r>
    </w:p>
    <w:p w14:paraId="2C86A314" w14:textId="77777777" w:rsidR="00853DC8" w:rsidRDefault="00853DC8" w:rsidP="00853DC8">
      <w:pPr>
        <w:numPr>
          <w:ilvl w:val="1"/>
          <w:numId w:val="20"/>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1 (Nokia, MTK, Ericsson, Huawei, Qualcomm, Intel, vivo, CATT, MTK)</w:t>
      </w:r>
    </w:p>
    <w:p w14:paraId="442B00BF" w14:textId="77777777" w:rsidR="00853DC8" w:rsidRDefault="00853DC8" w:rsidP="00853DC8">
      <w:pPr>
        <w:numPr>
          <w:ilvl w:val="2"/>
          <w:numId w:val="20"/>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No </w:t>
      </w:r>
      <w:r>
        <w:t xml:space="preserve">additional </w:t>
      </w:r>
      <w:r>
        <w:rPr>
          <w:rFonts w:ascii="Times" w:hAnsi="Times" w:cs="Times"/>
          <w:color w:val="000000" w:themeColor="text1"/>
          <w:lang w:val="en-US" w:eastAsia="zh-CN"/>
        </w:rPr>
        <w:t xml:space="preserve">interruption requirements should be defined during HO with </w:t>
      </w:r>
      <w:proofErr w:type="spellStart"/>
      <w:r>
        <w:rPr>
          <w:rFonts w:ascii="Times" w:hAnsi="Times" w:cs="Times"/>
          <w:color w:val="000000" w:themeColor="text1"/>
          <w:lang w:val="en-US" w:eastAsia="zh-CN"/>
        </w:rPr>
        <w:t>PSCell</w:t>
      </w:r>
      <w:proofErr w:type="spellEnd"/>
    </w:p>
    <w:p w14:paraId="40C867FE" w14:textId="77777777" w:rsidR="00853DC8" w:rsidRDefault="00853DC8" w:rsidP="00853DC8">
      <w:pPr>
        <w:numPr>
          <w:ilvl w:val="1"/>
          <w:numId w:val="20"/>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Option 2 (Apple, Xiaomi, OPPO)</w:t>
      </w:r>
    </w:p>
    <w:p w14:paraId="634A557C" w14:textId="77777777" w:rsidR="00853DC8" w:rsidRDefault="00853DC8" w:rsidP="00853DC8">
      <w:pPr>
        <w:numPr>
          <w:ilvl w:val="2"/>
          <w:numId w:val="20"/>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sequential processing is used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UE may have an interruption on new </w:t>
      </w:r>
      <w:proofErr w:type="spellStart"/>
      <w:r>
        <w:rPr>
          <w:rFonts w:ascii="Times" w:hAnsi="Times" w:cs="Times"/>
          <w:color w:val="000000" w:themeColor="text1"/>
          <w:lang w:val="en-US" w:eastAsia="zh-CN"/>
        </w:rPr>
        <w:t>PCell</w:t>
      </w:r>
      <w:proofErr w:type="spellEnd"/>
      <w:r>
        <w:rPr>
          <w:rFonts w:ascii="Times" w:hAnsi="Times" w:cs="Times"/>
          <w:color w:val="000000" w:themeColor="text1"/>
          <w:lang w:val="en-US" w:eastAsia="zh-CN"/>
        </w:rPr>
        <w:t xml:space="preserve"> due to the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addition. </w:t>
      </w:r>
    </w:p>
    <w:p w14:paraId="35BE6A90" w14:textId="77777777" w:rsidR="00853DC8" w:rsidRDefault="00853DC8" w:rsidP="00853DC8">
      <w:pPr>
        <w:numPr>
          <w:ilvl w:val="2"/>
          <w:numId w:val="20"/>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parallel processing is used for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no need to define interruption requirement.</w:t>
      </w:r>
    </w:p>
    <w:p w14:paraId="7ADA1790" w14:textId="77777777" w:rsidR="00853DC8" w:rsidRDefault="00853DC8" w:rsidP="00853DC8">
      <w:pPr>
        <w:rPr>
          <w:color w:val="000000" w:themeColor="text1"/>
          <w:lang w:eastAsia="zh-CN"/>
        </w:rPr>
      </w:pPr>
    </w:p>
    <w:p w14:paraId="1BC6EAB9" w14:textId="77777777" w:rsidR="00853DC8" w:rsidRPr="00853DC8" w:rsidRDefault="00853DC8" w:rsidP="00853DC8">
      <w:pPr>
        <w:pStyle w:val="2"/>
        <w:spacing w:line="259" w:lineRule="auto"/>
        <w:jc w:val="both"/>
        <w:rPr>
          <w:lang w:val="en-US"/>
        </w:rPr>
      </w:pPr>
      <w:r w:rsidRPr="00853DC8">
        <w:rPr>
          <w:lang w:val="en-US"/>
        </w:rPr>
        <w:t xml:space="preserve">Sub-topic 2-4 Generic RACH assumption for HO with </w:t>
      </w:r>
      <w:proofErr w:type="spellStart"/>
      <w:r w:rsidRPr="00853DC8">
        <w:rPr>
          <w:lang w:val="en-US"/>
        </w:rPr>
        <w:t>PSCell</w:t>
      </w:r>
      <w:proofErr w:type="spellEnd"/>
    </w:p>
    <w:p w14:paraId="39BF7662" w14:textId="77777777" w:rsidR="00853DC8" w:rsidRDefault="00853DC8" w:rsidP="00853DC8">
      <w:pPr>
        <w:rPr>
          <w:b/>
          <w:color w:val="000000" w:themeColor="text1"/>
          <w:u w:val="single"/>
          <w:lang w:eastAsia="ko-KR"/>
        </w:rPr>
      </w:pPr>
      <w:r>
        <w:rPr>
          <w:b/>
          <w:color w:val="000000" w:themeColor="text1"/>
          <w:u w:val="single"/>
          <w:lang w:eastAsia="ko-KR"/>
        </w:rPr>
        <w:t xml:space="preserve">Issue 2-4-1: 2 step and 4 step RACH for HO with </w:t>
      </w:r>
      <w:proofErr w:type="spellStart"/>
      <w:r>
        <w:rPr>
          <w:b/>
          <w:color w:val="000000" w:themeColor="text1"/>
          <w:u w:val="single"/>
          <w:lang w:eastAsia="ko-KR"/>
        </w:rPr>
        <w:t>PSCell</w:t>
      </w:r>
      <w:proofErr w:type="spellEnd"/>
    </w:p>
    <w:p w14:paraId="012D6619" w14:textId="77777777" w:rsidR="00853DC8" w:rsidRDefault="00853DC8" w:rsidP="00853DC8">
      <w:pPr>
        <w:numPr>
          <w:ilvl w:val="0"/>
          <w:numId w:val="20"/>
        </w:numPr>
        <w:spacing w:after="120" w:line="259" w:lineRule="auto"/>
        <w:ind w:left="720"/>
        <w:jc w:val="both"/>
        <w:rPr>
          <w:color w:val="000000" w:themeColor="text1"/>
          <w:szCs w:val="24"/>
          <w:lang w:eastAsia="zh-CN"/>
        </w:rPr>
      </w:pPr>
      <w:r>
        <w:rPr>
          <w:color w:val="000000" w:themeColor="text1"/>
          <w:szCs w:val="24"/>
          <w:lang w:eastAsia="zh-CN"/>
        </w:rPr>
        <w:t>Proposals</w:t>
      </w:r>
    </w:p>
    <w:p w14:paraId="27A5F0A0" w14:textId="77777777" w:rsidR="00853DC8" w:rsidRDefault="00853DC8" w:rsidP="00853DC8">
      <w:pPr>
        <w:numPr>
          <w:ilvl w:val="1"/>
          <w:numId w:val="20"/>
        </w:numPr>
        <w:spacing w:after="120" w:line="259" w:lineRule="auto"/>
        <w:jc w:val="both"/>
        <w:rPr>
          <w:color w:val="000000" w:themeColor="text1"/>
          <w:szCs w:val="24"/>
          <w:lang w:eastAsia="zh-CN"/>
        </w:rPr>
      </w:pPr>
      <w:r>
        <w:rPr>
          <w:color w:val="000000" w:themeColor="text1"/>
          <w:szCs w:val="24"/>
          <w:lang w:eastAsia="zh-CN"/>
        </w:rPr>
        <w:t xml:space="preserve">Option 1b (CATT, vivo, Nokia, Ericsson, Intel, ZTE): </w:t>
      </w:r>
    </w:p>
    <w:p w14:paraId="240CE086" w14:textId="77777777" w:rsidR="00853DC8" w:rsidRDefault="00853DC8" w:rsidP="00853DC8">
      <w:pPr>
        <w:numPr>
          <w:ilvl w:val="2"/>
          <w:numId w:val="20"/>
        </w:numPr>
        <w:spacing w:after="120" w:line="259" w:lineRule="auto"/>
        <w:jc w:val="both"/>
        <w:rPr>
          <w:color w:val="000000" w:themeColor="text1"/>
          <w:szCs w:val="24"/>
          <w:lang w:eastAsia="zh-CN"/>
        </w:rPr>
      </w:pPr>
      <w:r>
        <w:rPr>
          <w:rFonts w:hint="eastAsia"/>
          <w:color w:val="000000" w:themeColor="text1"/>
          <w:szCs w:val="24"/>
          <w:lang w:eastAsia="zh-CN"/>
        </w:rPr>
        <w:t xml:space="preserve">The requirements defined for handover with </w:t>
      </w:r>
      <w:proofErr w:type="spellStart"/>
      <w:r>
        <w:rPr>
          <w:rFonts w:hint="eastAsia"/>
          <w:color w:val="000000" w:themeColor="text1"/>
          <w:szCs w:val="24"/>
          <w:lang w:eastAsia="zh-CN"/>
        </w:rPr>
        <w:t>PSCell</w:t>
      </w:r>
      <w:proofErr w:type="spellEnd"/>
      <w:r>
        <w:rPr>
          <w:rFonts w:hint="eastAsia"/>
          <w:color w:val="000000" w:themeColor="text1"/>
          <w:szCs w:val="24"/>
          <w:lang w:eastAsia="zh-CN"/>
        </w:rPr>
        <w:t xml:space="preserve"> will be applied both 2-step RA and 4-step RA. No need to mention it in the specification.</w:t>
      </w:r>
    </w:p>
    <w:p w14:paraId="1D0E4993" w14:textId="77777777" w:rsidR="00853DC8" w:rsidRDefault="00853DC8" w:rsidP="00853DC8">
      <w:pPr>
        <w:numPr>
          <w:ilvl w:val="1"/>
          <w:numId w:val="20"/>
        </w:numPr>
        <w:spacing w:after="120" w:line="259" w:lineRule="auto"/>
        <w:jc w:val="both"/>
        <w:rPr>
          <w:color w:val="000000" w:themeColor="text1"/>
          <w:szCs w:val="24"/>
          <w:lang w:eastAsia="zh-CN"/>
        </w:rPr>
      </w:pPr>
      <w:r>
        <w:rPr>
          <w:color w:val="000000" w:themeColor="text1"/>
          <w:szCs w:val="24"/>
          <w:lang w:eastAsia="zh-CN"/>
        </w:rPr>
        <w:t>Option 1c (A</w:t>
      </w:r>
      <w:r>
        <w:rPr>
          <w:rFonts w:hint="eastAsia"/>
          <w:color w:val="000000" w:themeColor="text1"/>
          <w:szCs w:val="24"/>
          <w:lang w:eastAsia="zh-CN"/>
        </w:rPr>
        <w:t>pple</w:t>
      </w:r>
      <w:r>
        <w:rPr>
          <w:color w:val="000000" w:themeColor="text1"/>
          <w:szCs w:val="24"/>
          <w:lang w:eastAsia="zh-CN"/>
        </w:rPr>
        <w:t xml:space="preserve">, Xiaomi, Intel, Nokia, vivo, ZTE, MTK): </w:t>
      </w:r>
    </w:p>
    <w:p w14:paraId="48295E86" w14:textId="77777777" w:rsidR="00853DC8" w:rsidRDefault="00853DC8" w:rsidP="00853DC8">
      <w:pPr>
        <w:numPr>
          <w:ilvl w:val="2"/>
          <w:numId w:val="20"/>
        </w:numPr>
        <w:spacing w:after="120" w:line="259" w:lineRule="auto"/>
        <w:jc w:val="both"/>
        <w:rPr>
          <w:rFonts w:ascii="Times" w:hAnsi="Times" w:cs="Times"/>
          <w:color w:val="000000" w:themeColor="text1"/>
          <w:lang w:val="en-US" w:eastAsia="zh-CN"/>
        </w:rPr>
      </w:pPr>
      <w:r w:rsidRPr="000F178D">
        <w:rPr>
          <w:rFonts w:ascii="Times" w:hAnsi="Times" w:cs="Times"/>
          <w:color w:val="000000" w:themeColor="text1"/>
          <w:lang w:val="en-US" w:eastAsia="zh-CN"/>
        </w:rPr>
        <w:t xml:space="preserve">No need to mention 2-step RA or 4-step RA in the requirement of HO with </w:t>
      </w:r>
      <w:proofErr w:type="spellStart"/>
      <w:r w:rsidRPr="000F178D">
        <w:rPr>
          <w:rFonts w:ascii="Times" w:hAnsi="Times" w:cs="Times"/>
          <w:color w:val="000000" w:themeColor="text1"/>
          <w:lang w:val="en-US" w:eastAsia="zh-CN"/>
        </w:rPr>
        <w:t>PSCell</w:t>
      </w:r>
      <w:proofErr w:type="spellEnd"/>
      <w:r w:rsidRPr="000F178D">
        <w:rPr>
          <w:rFonts w:ascii="Times" w:hAnsi="Times" w:cs="Times"/>
          <w:color w:val="000000" w:themeColor="text1"/>
          <w:lang w:val="en-US" w:eastAsia="zh-CN"/>
        </w:rPr>
        <w:t>.</w:t>
      </w:r>
    </w:p>
    <w:p w14:paraId="761C1783" w14:textId="77777777" w:rsidR="00853DC8" w:rsidRDefault="00853DC8" w:rsidP="00853DC8">
      <w:pPr>
        <w:numPr>
          <w:ilvl w:val="1"/>
          <w:numId w:val="20"/>
        </w:numPr>
        <w:spacing w:after="120" w:line="259" w:lineRule="auto"/>
        <w:jc w:val="both"/>
        <w:rPr>
          <w:color w:val="000000" w:themeColor="text1"/>
          <w:szCs w:val="24"/>
          <w:lang w:eastAsia="zh-CN"/>
        </w:rPr>
      </w:pPr>
      <w:r>
        <w:rPr>
          <w:color w:val="000000" w:themeColor="text1"/>
          <w:szCs w:val="24"/>
          <w:lang w:eastAsia="zh-CN"/>
        </w:rPr>
        <w:t>Option 2 (A</w:t>
      </w:r>
      <w:r>
        <w:rPr>
          <w:rFonts w:hint="eastAsia"/>
          <w:color w:val="000000" w:themeColor="text1"/>
          <w:szCs w:val="24"/>
          <w:lang w:eastAsia="zh-CN"/>
        </w:rPr>
        <w:t>pple</w:t>
      </w:r>
      <w:r>
        <w:rPr>
          <w:color w:val="000000" w:themeColor="text1"/>
          <w:szCs w:val="24"/>
          <w:lang w:eastAsia="zh-CN"/>
        </w:rPr>
        <w:t xml:space="preserve">, Qualcomm, OPPO, MTK): </w:t>
      </w:r>
    </w:p>
    <w:p w14:paraId="2EBEFED1" w14:textId="77777777" w:rsidR="00853DC8" w:rsidRDefault="00853DC8" w:rsidP="00853DC8">
      <w:pPr>
        <w:numPr>
          <w:ilvl w:val="2"/>
          <w:numId w:val="20"/>
        </w:numPr>
        <w:spacing w:after="120" w:line="259" w:lineRule="auto"/>
        <w:jc w:val="both"/>
        <w:rPr>
          <w:color w:val="000000" w:themeColor="text1"/>
          <w:szCs w:val="24"/>
          <w:lang w:eastAsia="zh-CN"/>
        </w:rPr>
      </w:pPr>
      <w:r>
        <w:rPr>
          <w:color w:val="000000" w:themeColor="text1"/>
          <w:szCs w:val="24"/>
          <w:lang w:eastAsia="zh-CN"/>
        </w:rPr>
        <w:t xml:space="preserve">For requirement of HO with </w:t>
      </w:r>
      <w:proofErr w:type="spellStart"/>
      <w:r>
        <w:rPr>
          <w:color w:val="000000" w:themeColor="text1"/>
          <w:szCs w:val="24"/>
          <w:lang w:eastAsia="zh-CN"/>
        </w:rPr>
        <w:t>PSCell</w:t>
      </w:r>
      <w:proofErr w:type="spellEnd"/>
      <w:r>
        <w:rPr>
          <w:color w:val="000000" w:themeColor="text1"/>
          <w:szCs w:val="24"/>
          <w:lang w:eastAsia="zh-CN"/>
        </w:rPr>
        <w:t>, RAN4 starts the discussion with 4 step RACH first and FFS on 2 step RACH.</w:t>
      </w:r>
    </w:p>
    <w:p w14:paraId="2D8BBDC9" w14:textId="77777777" w:rsidR="00853DC8" w:rsidRDefault="00853DC8" w:rsidP="00853DC8">
      <w:pPr>
        <w:rPr>
          <w:color w:val="000000" w:themeColor="text1"/>
          <w:lang w:eastAsia="zh-CN"/>
        </w:rPr>
      </w:pPr>
    </w:p>
    <w:p w14:paraId="64FC93B2" w14:textId="77777777" w:rsidR="00853DC8" w:rsidRDefault="00853DC8" w:rsidP="00853DC8">
      <w:pPr>
        <w:rPr>
          <w:b/>
          <w:color w:val="000000" w:themeColor="text1"/>
          <w:u w:val="single"/>
          <w:lang w:eastAsia="ko-KR"/>
        </w:rPr>
      </w:pPr>
      <w:r>
        <w:rPr>
          <w:b/>
          <w:color w:val="000000" w:themeColor="text1"/>
          <w:u w:val="single"/>
          <w:lang w:eastAsia="ko-KR"/>
        </w:rPr>
        <w:t xml:space="preserve">Issue 2-4-2: RACH occasion collision between </w:t>
      </w:r>
      <w:proofErr w:type="spellStart"/>
      <w:r>
        <w:rPr>
          <w:b/>
          <w:color w:val="000000" w:themeColor="text1"/>
          <w:u w:val="single"/>
          <w:lang w:eastAsia="ko-KR"/>
        </w:rPr>
        <w:t>Pcell</w:t>
      </w:r>
      <w:proofErr w:type="spellEnd"/>
      <w:r>
        <w:rPr>
          <w:b/>
          <w:color w:val="000000" w:themeColor="text1"/>
          <w:u w:val="single"/>
          <w:lang w:eastAsia="ko-KR"/>
        </w:rPr>
        <w:t xml:space="preserve"> and </w:t>
      </w:r>
      <w:proofErr w:type="spellStart"/>
      <w:r>
        <w:rPr>
          <w:b/>
          <w:color w:val="000000" w:themeColor="text1"/>
          <w:u w:val="single"/>
          <w:lang w:eastAsia="ko-KR"/>
        </w:rPr>
        <w:t>PSCell</w:t>
      </w:r>
      <w:proofErr w:type="spellEnd"/>
    </w:p>
    <w:p w14:paraId="48BAFF09" w14:textId="77777777" w:rsidR="00853DC8" w:rsidRDefault="00853DC8" w:rsidP="00853DC8">
      <w:pPr>
        <w:numPr>
          <w:ilvl w:val="0"/>
          <w:numId w:val="20"/>
        </w:numPr>
        <w:spacing w:after="120" w:line="259" w:lineRule="auto"/>
        <w:ind w:left="720"/>
        <w:jc w:val="both"/>
        <w:rPr>
          <w:color w:val="000000" w:themeColor="text1"/>
          <w:szCs w:val="24"/>
          <w:lang w:eastAsia="zh-CN"/>
        </w:rPr>
      </w:pPr>
      <w:r>
        <w:rPr>
          <w:color w:val="000000" w:themeColor="text1"/>
          <w:szCs w:val="24"/>
          <w:lang w:eastAsia="zh-CN"/>
        </w:rPr>
        <w:t>Proposals</w:t>
      </w:r>
    </w:p>
    <w:p w14:paraId="48D6E146" w14:textId="61564059" w:rsidR="00853DC8" w:rsidRDefault="00853DC8" w:rsidP="00853DC8">
      <w:pPr>
        <w:numPr>
          <w:ilvl w:val="1"/>
          <w:numId w:val="20"/>
        </w:numPr>
        <w:spacing w:after="120" w:line="259" w:lineRule="auto"/>
        <w:ind w:left="1440"/>
        <w:jc w:val="both"/>
        <w:rPr>
          <w:color w:val="000000" w:themeColor="text1"/>
          <w:lang w:eastAsia="zh-CN"/>
        </w:rPr>
      </w:pPr>
      <w:r>
        <w:rPr>
          <w:color w:val="000000" w:themeColor="text1"/>
          <w:lang w:eastAsia="zh-CN"/>
        </w:rPr>
        <w:t>Option 1 (Apple, Huawei, MTK</w:t>
      </w:r>
      <w:r w:rsidR="00833327">
        <w:rPr>
          <w:color w:val="000000" w:themeColor="text1"/>
          <w:lang w:eastAsia="zh-CN"/>
        </w:rPr>
        <w:t>, Ericsson</w:t>
      </w:r>
      <w:r>
        <w:rPr>
          <w:color w:val="000000" w:themeColor="text1"/>
          <w:lang w:eastAsia="zh-CN"/>
        </w:rPr>
        <w:t xml:space="preserve">): </w:t>
      </w:r>
    </w:p>
    <w:p w14:paraId="768D0E92" w14:textId="77777777" w:rsidR="00853DC8" w:rsidRDefault="00853DC8" w:rsidP="00853DC8">
      <w:pPr>
        <w:pStyle w:val="aff6"/>
        <w:numPr>
          <w:ilvl w:val="2"/>
          <w:numId w:val="20"/>
        </w:numPr>
        <w:spacing w:before="120" w:after="120"/>
        <w:ind w:firstLineChars="0"/>
        <w:rPr>
          <w:color w:val="000000" w:themeColor="text1"/>
          <w:szCs w:val="18"/>
        </w:rPr>
      </w:pPr>
      <w:r>
        <w:rPr>
          <w:color w:val="000000" w:themeColor="text1"/>
          <w:szCs w:val="18"/>
        </w:rPr>
        <w:t xml:space="preserve">for FR1+FR1 EN-DC, an additional uncertainty delay due to </w:t>
      </w:r>
      <w:proofErr w:type="spellStart"/>
      <w:r>
        <w:rPr>
          <w:color w:val="000000" w:themeColor="text1"/>
          <w:szCs w:val="18"/>
        </w:rPr>
        <w:t>PSCell</w:t>
      </w:r>
      <w:proofErr w:type="spellEnd"/>
      <w:r>
        <w:rPr>
          <w:color w:val="000000" w:themeColor="text1"/>
          <w:szCs w:val="18"/>
        </w:rPr>
        <w:t xml:space="preserve"> RACH collision with </w:t>
      </w:r>
      <w:proofErr w:type="spellStart"/>
      <w:r>
        <w:rPr>
          <w:color w:val="000000" w:themeColor="text1"/>
          <w:szCs w:val="18"/>
        </w:rPr>
        <w:t>PCell</w:t>
      </w:r>
      <w:proofErr w:type="spellEnd"/>
      <w:r>
        <w:rPr>
          <w:color w:val="000000" w:themeColor="text1"/>
          <w:szCs w:val="18"/>
        </w:rPr>
        <w:t xml:space="preserve"> UL channels may be introduced if the </w:t>
      </w:r>
      <w:proofErr w:type="spellStart"/>
      <w:r>
        <w:rPr>
          <w:color w:val="000000" w:themeColor="text1"/>
          <w:szCs w:val="18"/>
        </w:rPr>
        <w:t>PSCell</w:t>
      </w:r>
      <w:proofErr w:type="spellEnd"/>
      <w:r>
        <w:rPr>
          <w:color w:val="000000" w:themeColor="text1"/>
          <w:szCs w:val="18"/>
        </w:rPr>
        <w:t xml:space="preserve"> RACH cannot be transmitted based on the criteria in TS38.213 section 7.6.1; </w:t>
      </w:r>
    </w:p>
    <w:p w14:paraId="1C74F692" w14:textId="77777777" w:rsidR="00853DC8" w:rsidRDefault="00853DC8" w:rsidP="00853DC8">
      <w:pPr>
        <w:pStyle w:val="aff6"/>
        <w:numPr>
          <w:ilvl w:val="2"/>
          <w:numId w:val="20"/>
        </w:numPr>
        <w:spacing w:before="120" w:after="120"/>
        <w:ind w:firstLineChars="0"/>
        <w:rPr>
          <w:color w:val="000000" w:themeColor="text1"/>
          <w:szCs w:val="18"/>
        </w:rPr>
      </w:pPr>
      <w:r>
        <w:rPr>
          <w:color w:val="000000" w:themeColor="text1"/>
          <w:szCs w:val="18"/>
        </w:rPr>
        <w:t xml:space="preserve">for FR1+FR1 NE-DC, an additional uncertainty delay due to </w:t>
      </w:r>
      <w:proofErr w:type="spellStart"/>
      <w:r>
        <w:rPr>
          <w:color w:val="000000" w:themeColor="text1"/>
          <w:szCs w:val="18"/>
        </w:rPr>
        <w:t>PCell</w:t>
      </w:r>
      <w:proofErr w:type="spellEnd"/>
      <w:r>
        <w:rPr>
          <w:color w:val="000000" w:themeColor="text1"/>
          <w:szCs w:val="18"/>
        </w:rPr>
        <w:t xml:space="preserve"> RACH collision with </w:t>
      </w:r>
      <w:proofErr w:type="spellStart"/>
      <w:r>
        <w:rPr>
          <w:color w:val="000000" w:themeColor="text1"/>
          <w:szCs w:val="18"/>
        </w:rPr>
        <w:t>PSCell</w:t>
      </w:r>
      <w:proofErr w:type="spellEnd"/>
      <w:r>
        <w:rPr>
          <w:color w:val="000000" w:themeColor="text1"/>
          <w:szCs w:val="18"/>
        </w:rPr>
        <w:t xml:space="preserve"> RACH may be introduced if the </w:t>
      </w:r>
      <w:proofErr w:type="spellStart"/>
      <w:r>
        <w:rPr>
          <w:color w:val="000000" w:themeColor="text1"/>
          <w:szCs w:val="18"/>
        </w:rPr>
        <w:t>PCell</w:t>
      </w:r>
      <w:proofErr w:type="spellEnd"/>
      <w:r>
        <w:rPr>
          <w:color w:val="000000" w:themeColor="text1"/>
          <w:szCs w:val="18"/>
        </w:rPr>
        <w:t xml:space="preserve"> RACH cannot be transmitted based on the criteria in TS38.213 section 7.6.2; </w:t>
      </w:r>
    </w:p>
    <w:p w14:paraId="4E23F882" w14:textId="77777777" w:rsidR="00853DC8" w:rsidRDefault="00853DC8" w:rsidP="00853DC8">
      <w:pPr>
        <w:pStyle w:val="aff6"/>
        <w:numPr>
          <w:ilvl w:val="2"/>
          <w:numId w:val="20"/>
        </w:numPr>
        <w:spacing w:before="120" w:after="120"/>
        <w:ind w:firstLineChars="0"/>
        <w:rPr>
          <w:color w:val="000000" w:themeColor="text1"/>
          <w:szCs w:val="18"/>
        </w:rPr>
      </w:pPr>
      <w:r>
        <w:rPr>
          <w:color w:val="000000" w:themeColor="text1"/>
          <w:szCs w:val="18"/>
        </w:rPr>
        <w:t xml:space="preserve">otherwise, if target </w:t>
      </w:r>
      <w:proofErr w:type="spellStart"/>
      <w:r>
        <w:rPr>
          <w:color w:val="000000" w:themeColor="text1"/>
          <w:szCs w:val="18"/>
        </w:rPr>
        <w:t>PCell</w:t>
      </w:r>
      <w:proofErr w:type="spellEnd"/>
      <w:r>
        <w:rPr>
          <w:color w:val="000000" w:themeColor="text1"/>
          <w:szCs w:val="18"/>
        </w:rPr>
        <w:t xml:space="preserve"> and target </w:t>
      </w:r>
      <w:proofErr w:type="spellStart"/>
      <w:r>
        <w:rPr>
          <w:color w:val="000000" w:themeColor="text1"/>
          <w:szCs w:val="18"/>
        </w:rPr>
        <w:t>PSCell</w:t>
      </w:r>
      <w:proofErr w:type="spellEnd"/>
      <w:r>
        <w:rPr>
          <w:color w:val="000000" w:themeColor="text1"/>
          <w:szCs w:val="18"/>
        </w:rPr>
        <w:t xml:space="preserve"> are on the different FRs for EN-DC or NR-DC, no need to consider RO collision issue.</w:t>
      </w:r>
    </w:p>
    <w:p w14:paraId="0CFD2867" w14:textId="4A7EECBC" w:rsidR="00853DC8" w:rsidRDefault="00853DC8" w:rsidP="00853DC8">
      <w:pPr>
        <w:numPr>
          <w:ilvl w:val="1"/>
          <w:numId w:val="20"/>
        </w:numPr>
        <w:spacing w:after="120" w:line="259" w:lineRule="auto"/>
        <w:ind w:left="1440"/>
        <w:jc w:val="both"/>
        <w:rPr>
          <w:color w:val="000000" w:themeColor="text1"/>
          <w:lang w:eastAsia="zh-CN"/>
        </w:rPr>
      </w:pPr>
      <w:r>
        <w:rPr>
          <w:color w:val="000000" w:themeColor="text1"/>
          <w:lang w:eastAsia="zh-CN"/>
        </w:rPr>
        <w:t xml:space="preserve">Option 3 (CATT, </w:t>
      </w:r>
      <w:r w:rsidR="00833327">
        <w:rPr>
          <w:color w:val="000000" w:themeColor="text1"/>
          <w:lang w:eastAsia="zh-CN"/>
        </w:rPr>
        <w:t xml:space="preserve">ZTE, </w:t>
      </w:r>
      <w:r>
        <w:rPr>
          <w:color w:val="000000" w:themeColor="text1"/>
          <w:lang w:eastAsia="zh-CN"/>
        </w:rPr>
        <w:t>Huawei, Qualcomm, vivo</w:t>
      </w:r>
      <w:r w:rsidR="00833327">
        <w:rPr>
          <w:color w:val="000000" w:themeColor="text1"/>
          <w:lang w:eastAsia="zh-CN"/>
        </w:rPr>
        <w:t>, Nokia</w:t>
      </w:r>
      <w:r>
        <w:rPr>
          <w:color w:val="000000" w:themeColor="text1"/>
          <w:lang w:eastAsia="zh-CN"/>
        </w:rPr>
        <w:t xml:space="preserve">): </w:t>
      </w:r>
    </w:p>
    <w:p w14:paraId="6703B5FB" w14:textId="77777777" w:rsidR="00853DC8" w:rsidRDefault="00853DC8" w:rsidP="00853DC8">
      <w:pPr>
        <w:pStyle w:val="aff6"/>
        <w:numPr>
          <w:ilvl w:val="2"/>
          <w:numId w:val="20"/>
        </w:numPr>
        <w:spacing w:before="120" w:after="120"/>
        <w:ind w:firstLineChars="0"/>
        <w:rPr>
          <w:rFonts w:eastAsiaTheme="minorEastAsia"/>
          <w:lang w:eastAsia="zh-CN"/>
        </w:rPr>
      </w:pPr>
      <w:r>
        <w:rPr>
          <w:rFonts w:eastAsiaTheme="minorEastAsia" w:hint="eastAsia"/>
          <w:lang w:eastAsia="zh-CN"/>
        </w:rPr>
        <w:t xml:space="preserve">The requirement for handover with </w:t>
      </w:r>
      <w:proofErr w:type="spellStart"/>
      <w:r>
        <w:rPr>
          <w:rFonts w:eastAsiaTheme="minorEastAsia" w:hint="eastAsia"/>
          <w:lang w:eastAsia="zh-CN"/>
        </w:rPr>
        <w:t>PSCell</w:t>
      </w:r>
      <w:proofErr w:type="spellEnd"/>
      <w:r>
        <w:rPr>
          <w:rFonts w:eastAsiaTheme="minorEastAsia" w:hint="eastAsia"/>
          <w:lang w:eastAsia="zh-CN"/>
        </w:rPr>
        <w:t xml:space="preserve"> will be defined for no collision of </w:t>
      </w:r>
      <w:proofErr w:type="spellStart"/>
      <w:r>
        <w:rPr>
          <w:rFonts w:eastAsiaTheme="minorEastAsia" w:hint="eastAsia"/>
          <w:lang w:eastAsia="zh-CN"/>
        </w:rPr>
        <w:t>PSCell</w:t>
      </w:r>
      <w:proofErr w:type="spellEnd"/>
      <w:r>
        <w:rPr>
          <w:rFonts w:eastAsiaTheme="minorEastAsia" w:hint="eastAsia"/>
          <w:lang w:eastAsia="zh-CN"/>
        </w:rPr>
        <w:t xml:space="preserve"> PRACH with </w:t>
      </w:r>
      <w:proofErr w:type="spellStart"/>
      <w:r>
        <w:rPr>
          <w:rFonts w:eastAsiaTheme="minorEastAsia" w:hint="eastAsia"/>
          <w:lang w:eastAsia="zh-CN"/>
        </w:rPr>
        <w:t>PCell</w:t>
      </w:r>
      <w:proofErr w:type="spellEnd"/>
      <w:r>
        <w:rPr>
          <w:rFonts w:eastAsiaTheme="minorEastAsia" w:hint="eastAsia"/>
          <w:lang w:eastAsia="zh-CN"/>
        </w:rPr>
        <w:t xml:space="preserve"> PRACH, and adding clarification that additional uncertainty delay can be expected for this case.</w:t>
      </w:r>
    </w:p>
    <w:p w14:paraId="21149FCF" w14:textId="77777777" w:rsidR="00853DC8" w:rsidRDefault="00853DC8" w:rsidP="00853DC8">
      <w:pPr>
        <w:rPr>
          <w:color w:val="000000" w:themeColor="text1"/>
          <w:lang w:eastAsia="zh-CN"/>
        </w:rPr>
      </w:pPr>
    </w:p>
    <w:p w14:paraId="2F438425" w14:textId="77777777" w:rsidR="00853DC8" w:rsidRDefault="00853DC8" w:rsidP="00853DC8">
      <w:pPr>
        <w:rPr>
          <w:b/>
          <w:color w:val="000000" w:themeColor="text1"/>
          <w:u w:val="single"/>
          <w:lang w:eastAsia="ko-KR"/>
        </w:rPr>
      </w:pPr>
      <w:r>
        <w:rPr>
          <w:b/>
          <w:color w:val="000000" w:themeColor="text1"/>
          <w:u w:val="single"/>
          <w:lang w:eastAsia="ko-KR"/>
        </w:rPr>
        <w:lastRenderedPageBreak/>
        <w:t>Issue 2-4-4: CSI-RS based CFRA</w:t>
      </w:r>
    </w:p>
    <w:p w14:paraId="4C313EE8" w14:textId="77777777" w:rsidR="00853DC8" w:rsidRDefault="00853DC8" w:rsidP="00853DC8">
      <w:pPr>
        <w:numPr>
          <w:ilvl w:val="0"/>
          <w:numId w:val="20"/>
        </w:numPr>
        <w:spacing w:after="120" w:line="259" w:lineRule="auto"/>
        <w:ind w:left="720"/>
        <w:jc w:val="both"/>
        <w:rPr>
          <w:color w:val="000000" w:themeColor="text1"/>
          <w:szCs w:val="24"/>
          <w:lang w:eastAsia="zh-CN"/>
        </w:rPr>
      </w:pPr>
      <w:r>
        <w:rPr>
          <w:color w:val="000000" w:themeColor="text1"/>
          <w:szCs w:val="24"/>
          <w:lang w:eastAsia="zh-CN"/>
        </w:rPr>
        <w:t>Proposals</w:t>
      </w:r>
    </w:p>
    <w:p w14:paraId="18471E5B" w14:textId="77777777" w:rsidR="00853DC8" w:rsidRDefault="00853DC8" w:rsidP="00853DC8">
      <w:pPr>
        <w:numPr>
          <w:ilvl w:val="1"/>
          <w:numId w:val="20"/>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1 (Apple): </w:t>
      </w:r>
    </w:p>
    <w:p w14:paraId="7B6434E3" w14:textId="77777777" w:rsidR="00853DC8" w:rsidRDefault="00853DC8" w:rsidP="00853DC8">
      <w:pPr>
        <w:numPr>
          <w:ilvl w:val="2"/>
          <w:numId w:val="20"/>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CSI-RS based CFRA is used for RACH on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the additional CSI-RS measurement and the CSI-RS to RO association period shall be considered. </w:t>
      </w:r>
    </w:p>
    <w:p w14:paraId="4E4DF2A2" w14:textId="77777777" w:rsidR="00853DC8" w:rsidRDefault="00853DC8" w:rsidP="00853DC8">
      <w:pPr>
        <w:numPr>
          <w:ilvl w:val="1"/>
          <w:numId w:val="20"/>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1a (Apple): </w:t>
      </w:r>
    </w:p>
    <w:p w14:paraId="1F620898" w14:textId="77777777" w:rsidR="00853DC8" w:rsidRDefault="00853DC8" w:rsidP="00853DC8">
      <w:pPr>
        <w:numPr>
          <w:ilvl w:val="2"/>
          <w:numId w:val="20"/>
        </w:numPr>
        <w:spacing w:after="120" w:line="259" w:lineRule="auto"/>
        <w:jc w:val="both"/>
        <w:rPr>
          <w:rFonts w:ascii="Times" w:hAnsi="Times" w:cs="Times"/>
          <w:color w:val="000000" w:themeColor="text1"/>
          <w:lang w:val="en-US" w:eastAsia="zh-CN"/>
        </w:rPr>
      </w:pPr>
      <w:r w:rsidRPr="00832A86">
        <w:rPr>
          <w:rFonts w:ascii="Times" w:hAnsi="Times" w:cs="Times"/>
          <w:color w:val="000000" w:themeColor="text1"/>
          <w:lang w:val="en-US" w:eastAsia="zh-CN"/>
        </w:rPr>
        <w:t xml:space="preserve">Not define detailed requirement for HO with </w:t>
      </w:r>
      <w:proofErr w:type="spellStart"/>
      <w:r w:rsidRPr="00832A86">
        <w:rPr>
          <w:rFonts w:ascii="Times" w:hAnsi="Times" w:cs="Times"/>
          <w:color w:val="000000" w:themeColor="text1"/>
          <w:lang w:val="en-US" w:eastAsia="zh-CN"/>
        </w:rPr>
        <w:t>PSCell</w:t>
      </w:r>
      <w:proofErr w:type="spellEnd"/>
      <w:r w:rsidRPr="00832A86">
        <w:rPr>
          <w:rFonts w:ascii="Times" w:hAnsi="Times" w:cs="Times"/>
          <w:color w:val="000000" w:themeColor="text1"/>
          <w:lang w:val="en-US" w:eastAsia="zh-CN"/>
        </w:rPr>
        <w:t xml:space="preserve"> when CSI-RS based CFRA is used, but only clarify in spec that longer delay would be expected for HO with </w:t>
      </w:r>
      <w:proofErr w:type="spellStart"/>
      <w:r w:rsidRPr="00832A86">
        <w:rPr>
          <w:rFonts w:ascii="Times" w:hAnsi="Times" w:cs="Times"/>
          <w:color w:val="000000" w:themeColor="text1"/>
          <w:lang w:val="en-US" w:eastAsia="zh-CN"/>
        </w:rPr>
        <w:t>PSCell</w:t>
      </w:r>
      <w:proofErr w:type="spellEnd"/>
      <w:r w:rsidRPr="00832A86">
        <w:rPr>
          <w:rFonts w:ascii="Times" w:hAnsi="Times" w:cs="Times"/>
          <w:color w:val="000000" w:themeColor="text1"/>
          <w:lang w:val="en-US" w:eastAsia="zh-CN"/>
        </w:rPr>
        <w:t xml:space="preserve"> when CSI-RS based CFRA is used.</w:t>
      </w:r>
    </w:p>
    <w:p w14:paraId="0EF07D99" w14:textId="77777777" w:rsidR="00853DC8" w:rsidRDefault="00853DC8" w:rsidP="00853DC8">
      <w:pPr>
        <w:numPr>
          <w:ilvl w:val="1"/>
          <w:numId w:val="20"/>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2 (vivo, Qualcomm, Xiaomi): </w:t>
      </w:r>
    </w:p>
    <w:p w14:paraId="3B0F09E9" w14:textId="77777777" w:rsidR="00853DC8" w:rsidRDefault="00853DC8" w:rsidP="00853DC8">
      <w:pPr>
        <w:numPr>
          <w:ilvl w:val="2"/>
          <w:numId w:val="20"/>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CSI-RS based CFRA is deprioritized in the discussion of HO with </w:t>
      </w:r>
      <w:proofErr w:type="spellStart"/>
      <w:r>
        <w:rPr>
          <w:rFonts w:ascii="Times" w:hAnsi="Times" w:cs="Times"/>
          <w:color w:val="000000" w:themeColor="text1"/>
          <w:lang w:val="en-US" w:eastAsia="zh-CN"/>
        </w:rPr>
        <w:t>PSCell</w:t>
      </w:r>
      <w:proofErr w:type="spellEnd"/>
      <w:r>
        <w:rPr>
          <w:rFonts w:ascii="Times" w:hAnsi="Times" w:cs="Times"/>
          <w:color w:val="000000" w:themeColor="text1"/>
          <w:lang w:val="en-US" w:eastAsia="zh-CN"/>
        </w:rPr>
        <w:t xml:space="preserve"> in R17 WI.</w:t>
      </w:r>
    </w:p>
    <w:p w14:paraId="4AFBF361" w14:textId="77777777" w:rsidR="00853DC8" w:rsidRDefault="00853DC8" w:rsidP="00853DC8">
      <w:pPr>
        <w:numPr>
          <w:ilvl w:val="1"/>
          <w:numId w:val="20"/>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3 (Nokia, Qualcomm, Xiaomi, vivo): </w:t>
      </w:r>
    </w:p>
    <w:p w14:paraId="3EB4B1DF" w14:textId="77777777" w:rsidR="00853DC8" w:rsidRDefault="00853DC8" w:rsidP="00853DC8">
      <w:pPr>
        <w:numPr>
          <w:ilvl w:val="2"/>
          <w:numId w:val="20"/>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Follow the same assumption as legacy HO requirements and do not need to discuss CSI-RS based CFRA</w:t>
      </w:r>
    </w:p>
    <w:p w14:paraId="3518857D" w14:textId="77777777" w:rsidR="00853DC8" w:rsidRDefault="00853DC8" w:rsidP="00853DC8">
      <w:pPr>
        <w:numPr>
          <w:ilvl w:val="1"/>
          <w:numId w:val="20"/>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4 (CATT, Qualcomm, Xiaomi, Nokia, MTK, vivo): </w:t>
      </w:r>
    </w:p>
    <w:p w14:paraId="08C5DF36" w14:textId="77777777" w:rsidR="00853DC8" w:rsidRDefault="00853DC8" w:rsidP="00853DC8">
      <w:pPr>
        <w:numPr>
          <w:ilvl w:val="2"/>
          <w:numId w:val="20"/>
        </w:numPr>
        <w:spacing w:after="120" w:line="259" w:lineRule="auto"/>
        <w:jc w:val="both"/>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w:t>
      </w:r>
      <w:proofErr w:type="spellStart"/>
      <w:r>
        <w:rPr>
          <w:rFonts w:hint="eastAsia"/>
          <w:color w:val="000000" w:themeColor="text1"/>
          <w:szCs w:val="24"/>
          <w:lang w:eastAsia="zh-CN"/>
        </w:rPr>
        <w:t>PSCell</w:t>
      </w:r>
      <w:proofErr w:type="spellEnd"/>
      <w:r>
        <w:rPr>
          <w:rFonts w:hint="eastAsia"/>
          <w:color w:val="000000" w:themeColor="text1"/>
          <w:szCs w:val="24"/>
          <w:lang w:eastAsia="zh-CN"/>
        </w:rPr>
        <w:t xml:space="preserve"> in this WI.</w:t>
      </w:r>
    </w:p>
    <w:p w14:paraId="4C332BBE" w14:textId="77777777" w:rsidR="00853DC8" w:rsidRDefault="00853DC8" w:rsidP="00853DC8">
      <w:pPr>
        <w:rPr>
          <w:color w:val="000000" w:themeColor="text1"/>
          <w:lang w:eastAsia="zh-CN"/>
        </w:rPr>
      </w:pPr>
    </w:p>
    <w:p w14:paraId="6221F72E" w14:textId="77777777" w:rsidR="00853DC8" w:rsidRPr="00853DC8" w:rsidRDefault="00853DC8" w:rsidP="00853DC8">
      <w:pPr>
        <w:pStyle w:val="2"/>
        <w:spacing w:line="259" w:lineRule="auto"/>
        <w:jc w:val="both"/>
        <w:rPr>
          <w:lang w:val="en-US"/>
        </w:rPr>
      </w:pPr>
      <w:r w:rsidRPr="00853DC8">
        <w:rPr>
          <w:lang w:val="en-US"/>
        </w:rPr>
        <w:t>Sub-topic 2-5 Requirements for NR-U</w:t>
      </w:r>
    </w:p>
    <w:p w14:paraId="651CDB50" w14:textId="77777777" w:rsidR="00853DC8" w:rsidRDefault="00853DC8" w:rsidP="00853DC8">
      <w:pPr>
        <w:rPr>
          <w:b/>
          <w:color w:val="000000" w:themeColor="text1"/>
          <w:u w:val="single"/>
          <w:lang w:eastAsia="ko-KR"/>
        </w:rPr>
      </w:pPr>
      <w:r>
        <w:rPr>
          <w:b/>
          <w:color w:val="000000" w:themeColor="text1"/>
          <w:u w:val="single"/>
          <w:lang w:eastAsia="ko-KR"/>
        </w:rPr>
        <w:t xml:space="preserve">Issue 2-5-1: Requirements for HO with </w:t>
      </w:r>
      <w:proofErr w:type="spellStart"/>
      <w:r>
        <w:rPr>
          <w:b/>
          <w:color w:val="000000" w:themeColor="text1"/>
          <w:u w:val="single"/>
          <w:lang w:eastAsia="ko-KR"/>
        </w:rPr>
        <w:t>PSCell</w:t>
      </w:r>
      <w:proofErr w:type="spellEnd"/>
      <w:r>
        <w:rPr>
          <w:b/>
          <w:color w:val="000000" w:themeColor="text1"/>
          <w:u w:val="single"/>
          <w:lang w:eastAsia="ko-KR"/>
        </w:rPr>
        <w:t xml:space="preserve"> for NR-U</w:t>
      </w:r>
    </w:p>
    <w:p w14:paraId="1F166A53" w14:textId="77777777" w:rsidR="00853DC8" w:rsidRDefault="00853DC8" w:rsidP="00853DC8">
      <w:pPr>
        <w:numPr>
          <w:ilvl w:val="0"/>
          <w:numId w:val="20"/>
        </w:numPr>
        <w:spacing w:after="120" w:line="259" w:lineRule="auto"/>
        <w:ind w:left="720"/>
        <w:jc w:val="both"/>
        <w:rPr>
          <w:color w:val="000000" w:themeColor="text1"/>
          <w:szCs w:val="24"/>
          <w:lang w:eastAsia="zh-CN"/>
        </w:rPr>
      </w:pPr>
      <w:r>
        <w:rPr>
          <w:color w:val="000000" w:themeColor="text1"/>
          <w:szCs w:val="24"/>
          <w:lang w:eastAsia="zh-CN"/>
        </w:rPr>
        <w:t>Proposals</w:t>
      </w:r>
    </w:p>
    <w:p w14:paraId="39F9B8F6" w14:textId="5DD2ECA6" w:rsidR="00853DC8" w:rsidRDefault="00853DC8" w:rsidP="00853DC8">
      <w:pPr>
        <w:numPr>
          <w:ilvl w:val="1"/>
          <w:numId w:val="20"/>
        </w:numPr>
        <w:spacing w:line="259" w:lineRule="auto"/>
        <w:jc w:val="both"/>
        <w:rPr>
          <w:color w:val="000000" w:themeColor="text1"/>
          <w:szCs w:val="24"/>
          <w:lang w:eastAsia="zh-CN"/>
        </w:rPr>
      </w:pPr>
      <w:r>
        <w:rPr>
          <w:color w:val="000000" w:themeColor="text1"/>
          <w:szCs w:val="24"/>
          <w:lang w:eastAsia="zh-CN"/>
        </w:rPr>
        <w:t xml:space="preserve">Option 1 (Apple, CATT, MTK, </w:t>
      </w:r>
      <w:r w:rsidR="00833327">
        <w:rPr>
          <w:color w:val="000000" w:themeColor="text1"/>
          <w:szCs w:val="24"/>
          <w:lang w:eastAsia="zh-CN"/>
        </w:rPr>
        <w:t>vivo</w:t>
      </w:r>
      <w:r>
        <w:rPr>
          <w:color w:val="000000" w:themeColor="text1"/>
          <w:szCs w:val="24"/>
          <w:lang w:eastAsia="zh-CN"/>
        </w:rPr>
        <w:t xml:space="preserve">): </w:t>
      </w:r>
    </w:p>
    <w:p w14:paraId="3C3981CB" w14:textId="77777777" w:rsidR="00853DC8" w:rsidRDefault="00853DC8" w:rsidP="00853DC8">
      <w:pPr>
        <w:numPr>
          <w:ilvl w:val="2"/>
          <w:numId w:val="20"/>
        </w:numPr>
        <w:spacing w:line="259" w:lineRule="auto"/>
        <w:jc w:val="both"/>
        <w:rPr>
          <w:color w:val="000000" w:themeColor="text1"/>
          <w:szCs w:val="24"/>
          <w:lang w:eastAsia="zh-CN"/>
        </w:rPr>
      </w:pPr>
      <w:r>
        <w:rPr>
          <w:color w:val="000000" w:themeColor="text1"/>
          <w:szCs w:val="24"/>
          <w:lang w:eastAsia="zh-CN"/>
        </w:rPr>
        <w:t xml:space="preserve">Postpone the requirement design of NR-U HO with </w:t>
      </w:r>
      <w:proofErr w:type="spellStart"/>
      <w:r>
        <w:rPr>
          <w:color w:val="000000" w:themeColor="text1"/>
          <w:szCs w:val="24"/>
          <w:lang w:eastAsia="zh-CN"/>
        </w:rPr>
        <w:t>PSCell</w:t>
      </w:r>
      <w:proofErr w:type="spellEnd"/>
      <w:r>
        <w:rPr>
          <w:color w:val="000000" w:themeColor="text1"/>
          <w:szCs w:val="24"/>
          <w:lang w:eastAsia="zh-CN"/>
        </w:rPr>
        <w:t xml:space="preserve"> until RAN4 completes the baseline requirement for HO with </w:t>
      </w:r>
      <w:proofErr w:type="spellStart"/>
      <w:r>
        <w:rPr>
          <w:color w:val="000000" w:themeColor="text1"/>
          <w:szCs w:val="24"/>
          <w:lang w:eastAsia="zh-CN"/>
        </w:rPr>
        <w:t>PSCell</w:t>
      </w:r>
      <w:proofErr w:type="spellEnd"/>
      <w:r>
        <w:rPr>
          <w:color w:val="000000" w:themeColor="text1"/>
          <w:szCs w:val="24"/>
          <w:lang w:eastAsia="zh-CN"/>
        </w:rPr>
        <w:t xml:space="preserve"> on licensed band.</w:t>
      </w:r>
    </w:p>
    <w:p w14:paraId="05352D14" w14:textId="77777777" w:rsidR="00853DC8" w:rsidRDefault="00853DC8" w:rsidP="00853DC8">
      <w:pPr>
        <w:numPr>
          <w:ilvl w:val="1"/>
          <w:numId w:val="20"/>
        </w:numPr>
        <w:spacing w:after="120" w:line="259" w:lineRule="auto"/>
        <w:jc w:val="both"/>
        <w:rPr>
          <w:color w:val="000000" w:themeColor="text1"/>
          <w:szCs w:val="24"/>
          <w:lang w:eastAsia="zh-CN"/>
        </w:rPr>
      </w:pPr>
      <w:r>
        <w:rPr>
          <w:color w:val="000000" w:themeColor="text1"/>
          <w:szCs w:val="24"/>
          <w:lang w:eastAsia="zh-CN"/>
        </w:rPr>
        <w:t xml:space="preserve">Option 2 (Ericsson): </w:t>
      </w:r>
    </w:p>
    <w:p w14:paraId="640F140E" w14:textId="77777777" w:rsidR="00853DC8" w:rsidRDefault="00853DC8" w:rsidP="00853DC8">
      <w:pPr>
        <w:numPr>
          <w:ilvl w:val="2"/>
          <w:numId w:val="20"/>
        </w:numPr>
        <w:spacing w:after="120" w:line="259" w:lineRule="auto"/>
        <w:jc w:val="both"/>
        <w:rPr>
          <w:color w:val="000000" w:themeColor="text1"/>
          <w:szCs w:val="24"/>
          <w:lang w:eastAsia="zh-CN"/>
        </w:rPr>
      </w:pPr>
      <w:r>
        <w:rPr>
          <w:color w:val="000000" w:themeColor="text1"/>
          <w:szCs w:val="24"/>
          <w:lang w:eastAsia="zh-CN"/>
        </w:rPr>
        <w:t xml:space="preserve">For EN-DC to EN-DC HO with </w:t>
      </w:r>
      <w:proofErr w:type="spellStart"/>
      <w:r>
        <w:rPr>
          <w:color w:val="000000" w:themeColor="text1"/>
          <w:szCs w:val="24"/>
          <w:lang w:eastAsia="zh-CN"/>
        </w:rPr>
        <w:t>PSCell</w:t>
      </w:r>
      <w:proofErr w:type="spellEnd"/>
      <w:r>
        <w:rPr>
          <w:color w:val="000000" w:themeColor="text1"/>
          <w:szCs w:val="24"/>
          <w:lang w:eastAsia="zh-CN"/>
        </w:rPr>
        <w:t xml:space="preserve"> with </w:t>
      </w:r>
      <w:proofErr w:type="spellStart"/>
      <w:r>
        <w:rPr>
          <w:color w:val="000000" w:themeColor="text1"/>
          <w:szCs w:val="24"/>
          <w:lang w:eastAsia="zh-CN"/>
        </w:rPr>
        <w:t>PSCell</w:t>
      </w:r>
      <w:proofErr w:type="spellEnd"/>
      <w:r>
        <w:rPr>
          <w:color w:val="000000" w:themeColor="text1"/>
          <w:szCs w:val="24"/>
          <w:lang w:eastAsia="zh-CN"/>
        </w:rPr>
        <w:t xml:space="preserve"> under CCA, the delay requirement shall be specified separately for </w:t>
      </w:r>
      <w:proofErr w:type="spellStart"/>
      <w:r>
        <w:rPr>
          <w:color w:val="000000" w:themeColor="text1"/>
          <w:szCs w:val="24"/>
          <w:lang w:eastAsia="zh-CN"/>
        </w:rPr>
        <w:t>PCell</w:t>
      </w:r>
      <w:proofErr w:type="spellEnd"/>
      <w:r>
        <w:rPr>
          <w:color w:val="000000" w:themeColor="text1"/>
          <w:szCs w:val="24"/>
          <w:lang w:eastAsia="zh-CN"/>
        </w:rPr>
        <w:t xml:space="preserve"> and </w:t>
      </w:r>
      <w:proofErr w:type="spellStart"/>
      <w:r>
        <w:rPr>
          <w:color w:val="000000" w:themeColor="text1"/>
          <w:szCs w:val="24"/>
          <w:lang w:eastAsia="zh-CN"/>
        </w:rPr>
        <w:t>PSCell</w:t>
      </w:r>
      <w:proofErr w:type="spellEnd"/>
      <w:r>
        <w:rPr>
          <w:color w:val="000000" w:themeColor="text1"/>
          <w:szCs w:val="24"/>
          <w:lang w:eastAsia="zh-CN"/>
        </w:rPr>
        <w:t xml:space="preserve">, and shall use ending points as PRACH preamble transmission in </w:t>
      </w:r>
      <w:proofErr w:type="spellStart"/>
      <w:r>
        <w:rPr>
          <w:color w:val="000000" w:themeColor="text1"/>
          <w:szCs w:val="24"/>
          <w:lang w:eastAsia="zh-CN"/>
        </w:rPr>
        <w:t>PCell</w:t>
      </w:r>
      <w:proofErr w:type="spellEnd"/>
      <w:r>
        <w:rPr>
          <w:color w:val="000000" w:themeColor="text1"/>
          <w:szCs w:val="24"/>
          <w:lang w:eastAsia="zh-CN"/>
        </w:rPr>
        <w:t xml:space="preserve"> and </w:t>
      </w:r>
      <w:proofErr w:type="spellStart"/>
      <w:r>
        <w:rPr>
          <w:color w:val="000000" w:themeColor="text1"/>
          <w:szCs w:val="24"/>
          <w:lang w:eastAsia="zh-CN"/>
        </w:rPr>
        <w:t>PSCell</w:t>
      </w:r>
      <w:proofErr w:type="spellEnd"/>
      <w:r>
        <w:rPr>
          <w:color w:val="000000" w:themeColor="text1"/>
          <w:szCs w:val="24"/>
          <w:lang w:eastAsia="zh-CN"/>
        </w:rPr>
        <w:t xml:space="preserve">, respectively. </w:t>
      </w:r>
    </w:p>
    <w:p w14:paraId="31815B57" w14:textId="77777777" w:rsidR="00853DC8" w:rsidRDefault="00853DC8" w:rsidP="00853DC8">
      <w:pPr>
        <w:numPr>
          <w:ilvl w:val="2"/>
          <w:numId w:val="20"/>
        </w:numPr>
        <w:spacing w:after="120" w:line="259" w:lineRule="auto"/>
        <w:jc w:val="both"/>
        <w:rPr>
          <w:color w:val="000000" w:themeColor="text1"/>
          <w:szCs w:val="24"/>
          <w:lang w:eastAsia="zh-CN"/>
        </w:rPr>
      </w:pPr>
      <w:r>
        <w:rPr>
          <w:color w:val="000000" w:themeColor="text1"/>
          <w:szCs w:val="24"/>
          <w:lang w:eastAsia="zh-CN"/>
        </w:rPr>
        <w:t xml:space="preserve">For NR </w:t>
      </w:r>
      <w:proofErr w:type="spellStart"/>
      <w:r>
        <w:rPr>
          <w:color w:val="000000" w:themeColor="text1"/>
          <w:szCs w:val="24"/>
          <w:lang w:eastAsia="zh-CN"/>
        </w:rPr>
        <w:t>PSCell</w:t>
      </w:r>
      <w:proofErr w:type="spellEnd"/>
      <w:r>
        <w:rPr>
          <w:color w:val="000000" w:themeColor="text1"/>
          <w:szCs w:val="24"/>
          <w:lang w:eastAsia="zh-CN"/>
        </w:rPr>
        <w:t xml:space="preserve"> change with target NR </w:t>
      </w:r>
      <w:proofErr w:type="spellStart"/>
      <w:r>
        <w:rPr>
          <w:color w:val="000000" w:themeColor="text1"/>
          <w:szCs w:val="24"/>
          <w:lang w:eastAsia="zh-CN"/>
        </w:rPr>
        <w:t>PSCell</w:t>
      </w:r>
      <w:proofErr w:type="spellEnd"/>
      <w:r>
        <w:rPr>
          <w:color w:val="000000" w:themeColor="text1"/>
          <w:szCs w:val="24"/>
          <w:lang w:eastAsia="zh-CN"/>
        </w:rPr>
        <w:t xml:space="preserve"> under CCA (band n46), the NR </w:t>
      </w:r>
      <w:proofErr w:type="spellStart"/>
      <w:r>
        <w:rPr>
          <w:color w:val="000000" w:themeColor="text1"/>
          <w:szCs w:val="24"/>
          <w:lang w:eastAsia="zh-CN"/>
        </w:rPr>
        <w:t>PSCell</w:t>
      </w:r>
      <w:proofErr w:type="spellEnd"/>
      <w:r>
        <w:rPr>
          <w:color w:val="000000" w:themeColor="text1"/>
          <w:szCs w:val="24"/>
          <w:lang w:eastAsia="zh-CN"/>
        </w:rPr>
        <w:t xml:space="preserve"> addition requirement in TS 36.133 clause 7.31A.2 can be used as baseline, with the following modification:</w:t>
      </w:r>
    </w:p>
    <w:p w14:paraId="4A99F4EB" w14:textId="77777777" w:rsidR="00853DC8" w:rsidRDefault="00853DC8" w:rsidP="00853DC8">
      <w:pPr>
        <w:numPr>
          <w:ilvl w:val="3"/>
          <w:numId w:val="20"/>
        </w:numPr>
        <w:spacing w:after="120" w:line="259" w:lineRule="auto"/>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 20ms when source and target NR </w:t>
      </w:r>
      <w:proofErr w:type="spellStart"/>
      <w:r>
        <w:rPr>
          <w:color w:val="000000" w:themeColor="text1"/>
          <w:szCs w:val="24"/>
          <w:lang w:eastAsia="zh-CN"/>
        </w:rPr>
        <w:t>PSCells</w:t>
      </w:r>
      <w:proofErr w:type="spellEnd"/>
      <w:r>
        <w:rPr>
          <w:color w:val="000000" w:themeColor="text1"/>
          <w:szCs w:val="24"/>
          <w:lang w:eastAsia="zh-CN"/>
        </w:rPr>
        <w:t xml:space="preserve"> are in same FR</w:t>
      </w:r>
    </w:p>
    <w:p w14:paraId="0F55ACD2" w14:textId="77777777" w:rsidR="00853DC8" w:rsidRDefault="00853DC8" w:rsidP="00853DC8">
      <w:pPr>
        <w:numPr>
          <w:ilvl w:val="3"/>
          <w:numId w:val="20"/>
        </w:numPr>
        <w:spacing w:after="120" w:line="259" w:lineRule="auto"/>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 40ms when source and target NR </w:t>
      </w:r>
      <w:proofErr w:type="spellStart"/>
      <w:r>
        <w:rPr>
          <w:color w:val="000000" w:themeColor="text1"/>
          <w:szCs w:val="24"/>
          <w:lang w:eastAsia="zh-CN"/>
        </w:rPr>
        <w:t>PSCells</w:t>
      </w:r>
      <w:proofErr w:type="spellEnd"/>
      <w:r>
        <w:rPr>
          <w:color w:val="000000" w:themeColor="text1"/>
          <w:szCs w:val="24"/>
          <w:lang w:eastAsia="zh-CN"/>
        </w:rPr>
        <w:t xml:space="preserve"> are in different FRs</w:t>
      </w:r>
    </w:p>
    <w:p w14:paraId="64D3B8C6" w14:textId="77777777" w:rsidR="00853DC8" w:rsidRDefault="00853DC8" w:rsidP="00853DC8">
      <w:pPr>
        <w:numPr>
          <w:ilvl w:val="2"/>
          <w:numId w:val="20"/>
        </w:numPr>
        <w:spacing w:after="120" w:line="259" w:lineRule="auto"/>
        <w:jc w:val="both"/>
        <w:rPr>
          <w:color w:val="000000" w:themeColor="text1"/>
          <w:szCs w:val="24"/>
          <w:lang w:eastAsia="zh-CN"/>
        </w:rPr>
      </w:pPr>
      <w:r>
        <w:rPr>
          <w:color w:val="000000" w:themeColor="text1"/>
          <w:szCs w:val="24"/>
          <w:lang w:eastAsia="zh-CN"/>
        </w:rPr>
        <w:t xml:space="preserve">When PSCC is under CCA, if UE is incapable of simultaneous PRACH preamble transmission in </w:t>
      </w:r>
      <w:proofErr w:type="spellStart"/>
      <w:r>
        <w:rPr>
          <w:color w:val="000000" w:themeColor="text1"/>
          <w:szCs w:val="24"/>
          <w:lang w:eastAsia="zh-CN"/>
        </w:rPr>
        <w:t>PCell</w:t>
      </w:r>
      <w:proofErr w:type="spellEnd"/>
      <w:r>
        <w:rPr>
          <w:color w:val="000000" w:themeColor="text1"/>
          <w:szCs w:val="24"/>
          <w:lang w:eastAsia="zh-CN"/>
        </w:rPr>
        <w:t xml:space="preserve"> and </w:t>
      </w:r>
      <w:proofErr w:type="spellStart"/>
      <w:r>
        <w:rPr>
          <w:color w:val="000000" w:themeColor="text1"/>
          <w:szCs w:val="24"/>
          <w:lang w:eastAsia="zh-CN"/>
        </w:rPr>
        <w:t>PSCell</w:t>
      </w:r>
      <w:proofErr w:type="spellEnd"/>
      <w:r>
        <w:rPr>
          <w:color w:val="000000" w:themeColor="text1"/>
          <w:szCs w:val="24"/>
          <w:lang w:eastAsia="zh-CN"/>
        </w:rPr>
        <w:t xml:space="preserve">, and RACH occasions in </w:t>
      </w:r>
      <w:proofErr w:type="spellStart"/>
      <w:r>
        <w:rPr>
          <w:color w:val="000000" w:themeColor="text1"/>
          <w:szCs w:val="24"/>
          <w:lang w:eastAsia="zh-CN"/>
        </w:rPr>
        <w:t>PCell</w:t>
      </w:r>
      <w:proofErr w:type="spellEnd"/>
      <w:r>
        <w:rPr>
          <w:color w:val="000000" w:themeColor="text1"/>
          <w:szCs w:val="24"/>
          <w:lang w:eastAsia="zh-CN"/>
        </w:rPr>
        <w:t xml:space="preserve"> and </w:t>
      </w:r>
      <w:proofErr w:type="spellStart"/>
      <w:r>
        <w:rPr>
          <w:color w:val="000000" w:themeColor="text1"/>
          <w:szCs w:val="24"/>
          <w:lang w:eastAsia="zh-CN"/>
        </w:rPr>
        <w:t>PSCell</w:t>
      </w:r>
      <w:proofErr w:type="spellEnd"/>
      <w:r>
        <w:rPr>
          <w:color w:val="000000" w:themeColor="text1"/>
          <w:szCs w:val="24"/>
          <w:lang w:eastAsia="zh-CN"/>
        </w:rPr>
        <w:t xml:space="preserve"> collide, then UE shall prioritize PRACH preamble transmission on the carrier with CCA. An additional uncertainty term or redefinition of T</w:t>
      </w:r>
      <w:r>
        <w:rPr>
          <w:color w:val="000000" w:themeColor="text1"/>
          <w:szCs w:val="24"/>
          <w:vertAlign w:val="subscript"/>
          <w:lang w:eastAsia="zh-CN"/>
        </w:rPr>
        <w:t>IU</w:t>
      </w:r>
      <w:r>
        <w:rPr>
          <w:color w:val="000000" w:themeColor="text1"/>
          <w:szCs w:val="24"/>
          <w:lang w:eastAsia="zh-CN"/>
        </w:rPr>
        <w:t xml:space="preserve"> is introduced for the leg without CCA.</w:t>
      </w:r>
    </w:p>
    <w:p w14:paraId="29645E85" w14:textId="77777777" w:rsidR="00853DC8" w:rsidRDefault="00853DC8" w:rsidP="00853DC8">
      <w:pPr>
        <w:numPr>
          <w:ilvl w:val="1"/>
          <w:numId w:val="20"/>
        </w:numPr>
        <w:spacing w:line="259" w:lineRule="auto"/>
        <w:jc w:val="both"/>
        <w:rPr>
          <w:color w:val="000000" w:themeColor="text1"/>
          <w:szCs w:val="24"/>
          <w:lang w:eastAsia="zh-CN"/>
        </w:rPr>
      </w:pPr>
      <w:r>
        <w:rPr>
          <w:color w:val="000000" w:themeColor="text1"/>
          <w:szCs w:val="24"/>
          <w:lang w:eastAsia="zh-CN"/>
        </w:rPr>
        <w:t xml:space="preserve">Option 3 (vivo): </w:t>
      </w:r>
    </w:p>
    <w:p w14:paraId="0A8ADEF3" w14:textId="77777777" w:rsidR="00853DC8" w:rsidRDefault="00853DC8" w:rsidP="00853DC8">
      <w:pPr>
        <w:numPr>
          <w:ilvl w:val="2"/>
          <w:numId w:val="20"/>
        </w:numPr>
        <w:spacing w:line="259" w:lineRule="auto"/>
        <w:jc w:val="both"/>
        <w:rPr>
          <w:color w:val="000000" w:themeColor="text1"/>
          <w:szCs w:val="24"/>
          <w:lang w:eastAsia="zh-CN"/>
        </w:rPr>
      </w:pPr>
      <w:r w:rsidRPr="00BC2A9A">
        <w:rPr>
          <w:color w:val="000000" w:themeColor="text1"/>
          <w:szCs w:val="24"/>
          <w:lang w:eastAsia="zh-CN"/>
        </w:rPr>
        <w:t>NR-U related issue</w:t>
      </w:r>
      <w:r>
        <w:rPr>
          <w:color w:val="000000" w:themeColor="text1"/>
          <w:szCs w:val="24"/>
          <w:lang w:eastAsia="zh-CN"/>
        </w:rPr>
        <w:t xml:space="preserve">s are </w:t>
      </w:r>
      <w:r w:rsidRPr="00BC2A9A">
        <w:rPr>
          <w:color w:val="000000" w:themeColor="text1"/>
          <w:szCs w:val="24"/>
          <w:lang w:eastAsia="zh-CN"/>
        </w:rPr>
        <w:t>discussed in R18</w:t>
      </w:r>
      <w:r>
        <w:rPr>
          <w:color w:val="000000" w:themeColor="text1"/>
          <w:szCs w:val="24"/>
          <w:lang w:eastAsia="zh-CN"/>
        </w:rPr>
        <w:t>.</w:t>
      </w:r>
    </w:p>
    <w:p w14:paraId="516537AF" w14:textId="1624B9B1" w:rsidR="00853DC8" w:rsidRDefault="00853DC8" w:rsidP="00684756">
      <w:pPr>
        <w:rPr>
          <w:color w:val="0070C0"/>
          <w:sz w:val="22"/>
          <w:szCs w:val="22"/>
          <w:lang w:eastAsia="zh-CN"/>
        </w:rPr>
      </w:pPr>
    </w:p>
    <w:p w14:paraId="3666A9A7" w14:textId="01ADF4AC" w:rsidR="00DE3DB7" w:rsidRDefault="00DE3DB7" w:rsidP="00DE3DB7">
      <w:pPr>
        <w:pStyle w:val="1"/>
        <w:spacing w:line="259" w:lineRule="auto"/>
        <w:jc w:val="both"/>
        <w:rPr>
          <w:lang w:eastAsia="ja-JP"/>
        </w:rPr>
      </w:pPr>
      <w:r>
        <w:rPr>
          <w:lang w:eastAsia="ja-JP"/>
        </w:rPr>
        <w:lastRenderedPageBreak/>
        <w:t>Draft CR work split</w:t>
      </w:r>
    </w:p>
    <w:p w14:paraId="69EF339B" w14:textId="761FB777" w:rsidR="00DE3DB7" w:rsidRPr="00B03267" w:rsidRDefault="00DE3DB7" w:rsidP="00DE3DB7">
      <w:pPr>
        <w:jc w:val="both"/>
        <w:rPr>
          <w:rFonts w:eastAsia="等线"/>
          <w:sz w:val="22"/>
          <w:szCs w:val="22"/>
          <w:lang w:val="en-US" w:eastAsia="zh-CN"/>
        </w:rPr>
      </w:pPr>
    </w:p>
    <w:tbl>
      <w:tblPr>
        <w:tblW w:w="0" w:type="auto"/>
        <w:tblCellMar>
          <w:left w:w="0" w:type="dxa"/>
          <w:right w:w="0" w:type="dxa"/>
        </w:tblCellMar>
        <w:tblLook w:val="04A0" w:firstRow="1" w:lastRow="0" w:firstColumn="1" w:lastColumn="0" w:noHBand="0" w:noVBand="1"/>
      </w:tblPr>
      <w:tblGrid>
        <w:gridCol w:w="2212"/>
        <w:gridCol w:w="3547"/>
        <w:gridCol w:w="1397"/>
        <w:gridCol w:w="2465"/>
      </w:tblGrid>
      <w:tr w:rsidR="00DE3DB7" w:rsidRPr="00DE3DB7" w14:paraId="5AAE37BD" w14:textId="77777777" w:rsidTr="00DE3DB7">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9BB24E" w14:textId="77777777" w:rsidR="00DE3DB7" w:rsidRPr="00B03267" w:rsidRDefault="00DE3DB7">
            <w:pPr>
              <w:jc w:val="both"/>
              <w:textAlignment w:val="baseline"/>
              <w:rPr>
                <w:rFonts w:eastAsia="等线"/>
                <w:sz w:val="22"/>
                <w:szCs w:val="22"/>
              </w:rPr>
            </w:pPr>
            <w:r w:rsidRPr="00B03267">
              <w:rPr>
                <w:rFonts w:eastAsia="等线"/>
                <w:sz w:val="22"/>
                <w:szCs w:val="22"/>
              </w:rPr>
              <w:t>Requirements</w:t>
            </w: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140A84" w14:textId="77777777" w:rsidR="00DE3DB7" w:rsidRPr="00B03267" w:rsidRDefault="00DE3DB7">
            <w:pPr>
              <w:jc w:val="both"/>
              <w:textAlignment w:val="baseline"/>
              <w:rPr>
                <w:rFonts w:eastAsia="等线"/>
                <w:sz w:val="22"/>
                <w:szCs w:val="22"/>
              </w:rPr>
            </w:pPr>
            <w:r w:rsidRPr="00B03267">
              <w:rPr>
                <w:rFonts w:eastAsia="等线"/>
                <w:sz w:val="22"/>
                <w:szCs w:val="22"/>
              </w:rPr>
              <w:t>Section</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43BED" w14:textId="77777777" w:rsidR="00DE3DB7" w:rsidRPr="00B03267" w:rsidRDefault="00DE3DB7">
            <w:pPr>
              <w:jc w:val="both"/>
              <w:textAlignment w:val="baseline"/>
              <w:rPr>
                <w:rFonts w:eastAsia="等线"/>
                <w:sz w:val="22"/>
                <w:szCs w:val="22"/>
              </w:rPr>
            </w:pPr>
            <w:r w:rsidRPr="00B03267">
              <w:rPr>
                <w:rFonts w:eastAsia="等线"/>
                <w:sz w:val="22"/>
                <w:szCs w:val="22"/>
              </w:rPr>
              <w:t>Spec</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DBC200" w14:textId="77777777" w:rsidR="00DE3DB7" w:rsidRPr="00B03267" w:rsidRDefault="00DE3DB7">
            <w:pPr>
              <w:jc w:val="both"/>
              <w:textAlignment w:val="baseline"/>
              <w:rPr>
                <w:rFonts w:eastAsia="等线"/>
                <w:sz w:val="22"/>
                <w:szCs w:val="22"/>
              </w:rPr>
            </w:pPr>
            <w:r w:rsidRPr="00B03267">
              <w:rPr>
                <w:rFonts w:eastAsia="等线"/>
                <w:sz w:val="22"/>
                <w:szCs w:val="22"/>
              </w:rPr>
              <w:t>Company</w:t>
            </w:r>
          </w:p>
        </w:tc>
      </w:tr>
      <w:tr w:rsidR="00DE3DB7" w:rsidRPr="00DE3DB7" w14:paraId="12EFA95D" w14:textId="77777777" w:rsidTr="00DE3DB7">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D4146" w14:textId="77777777" w:rsidR="00DE3DB7" w:rsidRPr="00B03267" w:rsidRDefault="00DE3DB7">
            <w:pPr>
              <w:jc w:val="both"/>
              <w:textAlignment w:val="baseline"/>
              <w:rPr>
                <w:rFonts w:eastAsia="等线"/>
                <w:sz w:val="22"/>
                <w:szCs w:val="22"/>
              </w:rPr>
            </w:pPr>
            <w:r w:rsidRPr="00B03267">
              <w:rPr>
                <w:rFonts w:eastAsia="等线"/>
                <w:sz w:val="22"/>
                <w:szCs w:val="22"/>
              </w:rPr>
              <w:t>For NR SA to EN-DC</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73DDFEAE" w14:textId="77777777" w:rsidR="00DE3DB7" w:rsidRPr="00B03267" w:rsidRDefault="00DE3DB7">
            <w:pPr>
              <w:jc w:val="both"/>
              <w:textAlignment w:val="baseline"/>
              <w:rPr>
                <w:rFonts w:eastAsia="等线"/>
                <w:sz w:val="22"/>
                <w:szCs w:val="22"/>
              </w:rPr>
            </w:pPr>
            <w:r w:rsidRPr="00B03267">
              <w:rPr>
                <w:rFonts w:eastAsia="等线"/>
                <w:sz w:val="22"/>
                <w:szCs w:val="22"/>
              </w:rPr>
              <w:t>6.x.2</w:t>
            </w:r>
          </w:p>
          <w:p w14:paraId="26805AC4" w14:textId="77777777" w:rsidR="00DE3DB7" w:rsidRPr="00B03267" w:rsidRDefault="00DE3DB7">
            <w:pPr>
              <w:jc w:val="both"/>
              <w:textAlignment w:val="baseline"/>
              <w:rPr>
                <w:rFonts w:eastAsia="等线"/>
                <w:sz w:val="22"/>
                <w:szCs w:val="22"/>
              </w:rPr>
            </w:pPr>
            <w:r w:rsidRPr="00B03267">
              <w:rPr>
                <w:rFonts w:eastAsia="等线"/>
                <w:sz w:val="22"/>
                <w:szCs w:val="22"/>
              </w:rPr>
              <w:t>or 6.1.x.2</w:t>
            </w:r>
          </w:p>
          <w:p w14:paraId="2526C6EE" w14:textId="77777777" w:rsidR="00DE3DB7" w:rsidRPr="00B03267" w:rsidRDefault="00DE3DB7">
            <w:pPr>
              <w:jc w:val="both"/>
              <w:textAlignment w:val="baseline"/>
              <w:rPr>
                <w:rFonts w:eastAsia="等线"/>
                <w:sz w:val="22"/>
                <w:szCs w:val="22"/>
              </w:rPr>
            </w:pPr>
            <w:r w:rsidRPr="00B03267">
              <w:rPr>
                <w:rFonts w:eastAsia="等线"/>
                <w:sz w:val="22"/>
                <w:szCs w:val="22"/>
              </w:rPr>
              <w:t>Note: To include high level section</w:t>
            </w:r>
            <w:r w:rsidRPr="00B03267">
              <w:rPr>
                <w:rStyle w:val="apple-converted-space"/>
                <w:rFonts w:eastAsia="等线"/>
                <w:sz w:val="22"/>
                <w:szCs w:val="22"/>
              </w:rPr>
              <w:t> </w:t>
            </w:r>
          </w:p>
          <w:p w14:paraId="5BAA5500" w14:textId="77777777" w:rsidR="00DE3DB7" w:rsidRPr="00B03267" w:rsidRDefault="00DE3DB7">
            <w:pPr>
              <w:jc w:val="both"/>
              <w:textAlignment w:val="baseline"/>
              <w:rPr>
                <w:rFonts w:eastAsia="等线"/>
                <w:sz w:val="22"/>
                <w:szCs w:val="22"/>
              </w:rPr>
            </w:pPr>
            <w:r w:rsidRPr="00B03267">
              <w:rPr>
                <w:rFonts w:eastAsia="等线"/>
                <w:sz w:val="22"/>
                <w:szCs w:val="22"/>
              </w:rPr>
              <w:t xml:space="preserve">6.x (or 6.1.x) Handover with </w:t>
            </w:r>
            <w:proofErr w:type="spellStart"/>
            <w:r w:rsidRPr="00B03267">
              <w:rPr>
                <w:rFonts w:eastAsia="等线"/>
                <w:sz w:val="22"/>
                <w:szCs w:val="22"/>
              </w:rPr>
              <w:t>PSCell</w:t>
            </w:r>
            <w:proofErr w:type="spellEnd"/>
          </w:p>
          <w:p w14:paraId="308BD836" w14:textId="77777777" w:rsidR="00DE3DB7" w:rsidRPr="00B03267" w:rsidRDefault="00DE3DB7">
            <w:pPr>
              <w:jc w:val="both"/>
              <w:textAlignment w:val="baseline"/>
              <w:rPr>
                <w:rFonts w:eastAsia="等线"/>
                <w:sz w:val="22"/>
                <w:szCs w:val="22"/>
              </w:rPr>
            </w:pPr>
            <w:r w:rsidRPr="00B03267">
              <w:rPr>
                <w:rFonts w:eastAsia="等线"/>
                <w:sz w:val="22"/>
                <w:szCs w:val="22"/>
              </w:rPr>
              <w:t>6.x.1(or 6.1.x.1) Introduction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FF26914" w14:textId="77777777" w:rsidR="00DE3DB7" w:rsidRPr="00B03267" w:rsidRDefault="00DE3DB7">
            <w:pPr>
              <w:jc w:val="both"/>
              <w:textAlignment w:val="baseline"/>
              <w:rPr>
                <w:rFonts w:eastAsia="等线"/>
                <w:sz w:val="22"/>
                <w:szCs w:val="22"/>
              </w:rPr>
            </w:pPr>
            <w:r w:rsidRPr="00B03267">
              <w:rPr>
                <w:rFonts w:eastAsia="等线"/>
                <w:sz w:val="22"/>
                <w:szCs w:val="22"/>
              </w:rPr>
              <w:t>TS38.133</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1B61FD3" w14:textId="77777777" w:rsidR="00DE3DB7" w:rsidRPr="00B03267" w:rsidRDefault="00DE3DB7">
            <w:pPr>
              <w:jc w:val="both"/>
              <w:textAlignment w:val="baseline"/>
              <w:rPr>
                <w:rFonts w:eastAsia="等线"/>
                <w:sz w:val="22"/>
                <w:szCs w:val="22"/>
              </w:rPr>
            </w:pPr>
            <w:r w:rsidRPr="00B03267">
              <w:rPr>
                <w:rFonts w:eastAsia="等线"/>
                <w:sz w:val="22"/>
                <w:szCs w:val="22"/>
              </w:rPr>
              <w:t> Apple</w:t>
            </w:r>
          </w:p>
        </w:tc>
      </w:tr>
      <w:tr w:rsidR="00DE3DB7" w:rsidRPr="00DE3DB7" w14:paraId="446B122C" w14:textId="77777777" w:rsidTr="00DE3DB7">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101BF" w14:textId="77777777" w:rsidR="00DE3DB7" w:rsidRPr="00B03267" w:rsidRDefault="00DE3DB7">
            <w:pPr>
              <w:jc w:val="both"/>
              <w:textAlignment w:val="baseline"/>
              <w:rPr>
                <w:rFonts w:eastAsia="等线"/>
                <w:sz w:val="22"/>
                <w:szCs w:val="22"/>
              </w:rPr>
            </w:pPr>
            <w:r w:rsidRPr="00B03267">
              <w:rPr>
                <w:rFonts w:eastAsia="等线"/>
                <w:sz w:val="22"/>
                <w:szCs w:val="22"/>
              </w:rPr>
              <w:t>For NE DC to NE-DC</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4BECAF43" w14:textId="77777777" w:rsidR="00DE3DB7" w:rsidRPr="00B03267" w:rsidRDefault="00DE3DB7">
            <w:pPr>
              <w:jc w:val="both"/>
              <w:textAlignment w:val="baseline"/>
              <w:rPr>
                <w:rFonts w:eastAsia="等线"/>
                <w:sz w:val="22"/>
                <w:szCs w:val="22"/>
              </w:rPr>
            </w:pPr>
            <w:r w:rsidRPr="00B03267">
              <w:rPr>
                <w:rFonts w:eastAsia="等线"/>
                <w:sz w:val="22"/>
                <w:szCs w:val="22"/>
              </w:rPr>
              <w:t>6.x.3</w:t>
            </w:r>
          </w:p>
          <w:p w14:paraId="520C83FE" w14:textId="77777777" w:rsidR="00DE3DB7" w:rsidRPr="00B03267" w:rsidRDefault="00DE3DB7">
            <w:pPr>
              <w:jc w:val="both"/>
              <w:textAlignment w:val="baseline"/>
              <w:rPr>
                <w:rFonts w:eastAsia="等线"/>
                <w:sz w:val="22"/>
                <w:szCs w:val="22"/>
              </w:rPr>
            </w:pPr>
            <w:r w:rsidRPr="00B03267">
              <w:rPr>
                <w:rFonts w:eastAsia="等线"/>
                <w:sz w:val="22"/>
                <w:szCs w:val="22"/>
              </w:rPr>
              <w:t>or 6.</w:t>
            </w:r>
            <w:proofErr w:type="gramStart"/>
            <w:r w:rsidRPr="00B03267">
              <w:rPr>
                <w:rFonts w:eastAsia="等线"/>
                <w:sz w:val="22"/>
                <w:szCs w:val="22"/>
              </w:rPr>
              <w:t>1.x.</w:t>
            </w:r>
            <w:proofErr w:type="gramEnd"/>
            <w:r w:rsidRPr="00B03267">
              <w:rPr>
                <w:rFonts w:eastAsia="等线"/>
                <w:sz w:val="22"/>
                <w:szCs w:val="22"/>
              </w:rPr>
              <w:t>3</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5307B45" w14:textId="77777777" w:rsidR="00DE3DB7" w:rsidRPr="00B03267" w:rsidRDefault="00DE3DB7">
            <w:pPr>
              <w:jc w:val="both"/>
              <w:textAlignment w:val="baseline"/>
              <w:rPr>
                <w:rFonts w:eastAsia="等线"/>
                <w:sz w:val="22"/>
                <w:szCs w:val="22"/>
              </w:rPr>
            </w:pPr>
            <w:r w:rsidRPr="00B03267">
              <w:rPr>
                <w:rFonts w:eastAsia="等线"/>
                <w:sz w:val="22"/>
                <w:szCs w:val="22"/>
              </w:rPr>
              <w:t>TS38.133</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6FF5D14B" w14:textId="77777777" w:rsidR="00DE3DB7" w:rsidRPr="00B03267" w:rsidRDefault="00DE3DB7">
            <w:pPr>
              <w:jc w:val="both"/>
              <w:textAlignment w:val="baseline"/>
              <w:rPr>
                <w:rFonts w:eastAsia="等线"/>
                <w:sz w:val="22"/>
                <w:szCs w:val="22"/>
              </w:rPr>
            </w:pPr>
            <w:r w:rsidRPr="00B03267">
              <w:rPr>
                <w:rFonts w:eastAsia="等线"/>
                <w:sz w:val="22"/>
                <w:szCs w:val="22"/>
              </w:rPr>
              <w:t>Ericsson</w:t>
            </w:r>
          </w:p>
        </w:tc>
      </w:tr>
      <w:tr w:rsidR="00DE3DB7" w:rsidRPr="00DE3DB7" w14:paraId="20A9AE57" w14:textId="77777777" w:rsidTr="00DE3DB7">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4F96D" w14:textId="77777777" w:rsidR="00DE3DB7" w:rsidRPr="00B03267" w:rsidRDefault="00DE3DB7">
            <w:pPr>
              <w:jc w:val="both"/>
              <w:textAlignment w:val="baseline"/>
              <w:rPr>
                <w:rFonts w:eastAsia="等线"/>
                <w:sz w:val="22"/>
                <w:szCs w:val="22"/>
              </w:rPr>
            </w:pPr>
            <w:r w:rsidRPr="00B03267">
              <w:rPr>
                <w:rFonts w:eastAsia="等线"/>
                <w:sz w:val="22"/>
                <w:szCs w:val="22"/>
              </w:rPr>
              <w:t>For NR-DC to NR-DC</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601A377" w14:textId="77777777" w:rsidR="00DE3DB7" w:rsidRPr="00B03267" w:rsidRDefault="00DE3DB7">
            <w:pPr>
              <w:jc w:val="both"/>
              <w:textAlignment w:val="baseline"/>
              <w:rPr>
                <w:rFonts w:eastAsia="等线"/>
                <w:sz w:val="22"/>
                <w:szCs w:val="22"/>
              </w:rPr>
            </w:pPr>
            <w:r w:rsidRPr="00B03267">
              <w:rPr>
                <w:rFonts w:eastAsia="等线"/>
                <w:sz w:val="22"/>
                <w:szCs w:val="22"/>
              </w:rPr>
              <w:t>6.x.4</w:t>
            </w:r>
          </w:p>
          <w:p w14:paraId="07E8D00B" w14:textId="77777777" w:rsidR="00DE3DB7" w:rsidRPr="00B03267" w:rsidRDefault="00DE3DB7">
            <w:pPr>
              <w:jc w:val="both"/>
              <w:textAlignment w:val="baseline"/>
              <w:rPr>
                <w:rFonts w:eastAsia="等线"/>
                <w:sz w:val="22"/>
                <w:szCs w:val="22"/>
              </w:rPr>
            </w:pPr>
            <w:r w:rsidRPr="00B03267">
              <w:rPr>
                <w:rFonts w:eastAsia="等线"/>
                <w:sz w:val="22"/>
                <w:szCs w:val="22"/>
              </w:rPr>
              <w:t>or 6.</w:t>
            </w:r>
            <w:proofErr w:type="gramStart"/>
            <w:r w:rsidRPr="00B03267">
              <w:rPr>
                <w:rFonts w:eastAsia="等线"/>
                <w:sz w:val="22"/>
                <w:szCs w:val="22"/>
              </w:rPr>
              <w:t>1.x.</w:t>
            </w:r>
            <w:proofErr w:type="gramEnd"/>
            <w:r w:rsidRPr="00B03267">
              <w:rPr>
                <w:rFonts w:eastAsia="等线"/>
                <w:sz w:val="22"/>
                <w:szCs w:val="22"/>
              </w:rPr>
              <w:t>4</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981F83D" w14:textId="77777777" w:rsidR="00DE3DB7" w:rsidRPr="00B03267" w:rsidRDefault="00DE3DB7">
            <w:pPr>
              <w:jc w:val="both"/>
              <w:textAlignment w:val="baseline"/>
              <w:rPr>
                <w:rFonts w:eastAsia="等线"/>
                <w:sz w:val="22"/>
                <w:szCs w:val="22"/>
              </w:rPr>
            </w:pPr>
            <w:r w:rsidRPr="00B03267">
              <w:rPr>
                <w:rFonts w:eastAsia="等线"/>
                <w:sz w:val="22"/>
                <w:szCs w:val="22"/>
              </w:rPr>
              <w:t>TS38.133</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5A1CDF27" w14:textId="77777777" w:rsidR="00DE3DB7" w:rsidRPr="00B03267" w:rsidRDefault="00DE3DB7">
            <w:pPr>
              <w:jc w:val="both"/>
              <w:textAlignment w:val="baseline"/>
              <w:rPr>
                <w:rFonts w:eastAsia="等线"/>
                <w:sz w:val="22"/>
                <w:szCs w:val="22"/>
              </w:rPr>
            </w:pPr>
            <w:r w:rsidRPr="00B03267">
              <w:rPr>
                <w:rFonts w:eastAsia="等线"/>
                <w:sz w:val="22"/>
                <w:szCs w:val="22"/>
              </w:rPr>
              <w:t>Nokia</w:t>
            </w:r>
          </w:p>
        </w:tc>
      </w:tr>
      <w:tr w:rsidR="00DE3DB7" w:rsidRPr="00DE3DB7" w14:paraId="174A87B2" w14:textId="77777777" w:rsidTr="00DE3DB7">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20AE9" w14:textId="77777777" w:rsidR="00DE3DB7" w:rsidRPr="00B03267" w:rsidRDefault="00DE3DB7">
            <w:pPr>
              <w:jc w:val="both"/>
              <w:textAlignment w:val="baseline"/>
              <w:rPr>
                <w:rFonts w:eastAsia="等线"/>
                <w:sz w:val="22"/>
                <w:szCs w:val="22"/>
              </w:rPr>
            </w:pPr>
            <w:r w:rsidRPr="00B03267">
              <w:rPr>
                <w:rFonts w:eastAsia="等线"/>
                <w:sz w:val="22"/>
                <w:szCs w:val="22"/>
              </w:rPr>
              <w:t>For EN-DC to EN-DC</w:t>
            </w:r>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5B9552E" w14:textId="77777777" w:rsidR="00DE3DB7" w:rsidRPr="00B03267" w:rsidRDefault="00DE3DB7">
            <w:pPr>
              <w:jc w:val="both"/>
              <w:textAlignment w:val="baseline"/>
              <w:rPr>
                <w:rFonts w:eastAsia="等线"/>
                <w:sz w:val="22"/>
                <w:szCs w:val="22"/>
              </w:rPr>
            </w:pPr>
            <w:r w:rsidRPr="00B03267">
              <w:rPr>
                <w:rFonts w:eastAsia="等线"/>
                <w:sz w:val="22"/>
                <w:szCs w:val="22"/>
                <w:shd w:val="clear" w:color="auto" w:fill="FFFF00"/>
              </w:rPr>
              <w:t>5.x.1</w:t>
            </w:r>
          </w:p>
          <w:p w14:paraId="32057298" w14:textId="77777777" w:rsidR="00DE3DB7" w:rsidRPr="00B03267" w:rsidRDefault="00DE3DB7">
            <w:pPr>
              <w:jc w:val="both"/>
              <w:textAlignment w:val="baseline"/>
              <w:rPr>
                <w:rFonts w:eastAsia="等线"/>
                <w:sz w:val="22"/>
                <w:szCs w:val="22"/>
              </w:rPr>
            </w:pPr>
            <w:r w:rsidRPr="00B03267">
              <w:rPr>
                <w:rFonts w:eastAsia="等线"/>
                <w:sz w:val="22"/>
                <w:szCs w:val="22"/>
                <w:shd w:val="clear" w:color="auto" w:fill="FFFF00"/>
              </w:rPr>
              <w:t>or 5.</w:t>
            </w:r>
            <w:proofErr w:type="gramStart"/>
            <w:r w:rsidRPr="00B03267">
              <w:rPr>
                <w:rFonts w:eastAsia="等线"/>
                <w:sz w:val="22"/>
                <w:szCs w:val="22"/>
                <w:shd w:val="clear" w:color="auto" w:fill="FFFF00"/>
              </w:rPr>
              <w:t>1.x.</w:t>
            </w:r>
            <w:proofErr w:type="gramEnd"/>
            <w:r w:rsidRPr="00B03267">
              <w:rPr>
                <w:rFonts w:eastAsia="等线"/>
                <w:sz w:val="22"/>
                <w:szCs w:val="22"/>
                <w:shd w:val="clear" w:color="auto" w:fill="FFFF00"/>
              </w:rPr>
              <w:t>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60A037E" w14:textId="77777777" w:rsidR="00DE3DB7" w:rsidRPr="00B03267" w:rsidRDefault="00DE3DB7">
            <w:pPr>
              <w:jc w:val="both"/>
              <w:textAlignment w:val="baseline"/>
              <w:rPr>
                <w:rFonts w:eastAsia="等线"/>
                <w:sz w:val="22"/>
                <w:szCs w:val="22"/>
              </w:rPr>
            </w:pPr>
            <w:r w:rsidRPr="00B03267">
              <w:rPr>
                <w:rFonts w:eastAsia="等线"/>
                <w:sz w:val="22"/>
                <w:szCs w:val="22"/>
                <w:shd w:val="clear" w:color="auto" w:fill="FFFF00"/>
              </w:rPr>
              <w:t>TS36.133</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1934BD30" w14:textId="77777777" w:rsidR="00DE3DB7" w:rsidRPr="00B03267" w:rsidRDefault="00DE3DB7">
            <w:pPr>
              <w:jc w:val="both"/>
              <w:textAlignment w:val="baseline"/>
              <w:rPr>
                <w:rFonts w:eastAsia="等线"/>
                <w:sz w:val="22"/>
                <w:szCs w:val="22"/>
              </w:rPr>
            </w:pPr>
            <w:r w:rsidRPr="00A73D6E">
              <w:rPr>
                <w:rFonts w:eastAsia="等线"/>
                <w:sz w:val="22"/>
                <w:szCs w:val="22"/>
              </w:rPr>
              <w:t>Huawei</w:t>
            </w:r>
          </w:p>
        </w:tc>
      </w:tr>
    </w:tbl>
    <w:p w14:paraId="79CA4375" w14:textId="5F8AE94C" w:rsidR="00DE3DB7" w:rsidRDefault="00DE3DB7" w:rsidP="00684756">
      <w:pPr>
        <w:rPr>
          <w:color w:val="0070C0"/>
          <w:sz w:val="22"/>
          <w:szCs w:val="22"/>
          <w:lang w:eastAsia="zh-CN"/>
        </w:rPr>
      </w:pPr>
    </w:p>
    <w:p w14:paraId="0E824390" w14:textId="77777777" w:rsidR="00DE3DB7" w:rsidRPr="00DE3DB7" w:rsidRDefault="00DE3DB7" w:rsidP="00684756">
      <w:pPr>
        <w:rPr>
          <w:color w:val="0070C0"/>
          <w:sz w:val="22"/>
          <w:szCs w:val="22"/>
          <w:lang w:eastAsia="zh-CN"/>
        </w:rPr>
      </w:pPr>
    </w:p>
    <w:p w14:paraId="3FB5A74F" w14:textId="687E014C" w:rsidR="009C66FA" w:rsidRDefault="00991A73">
      <w:pPr>
        <w:pStyle w:val="1"/>
        <w:spacing w:line="259" w:lineRule="auto"/>
        <w:jc w:val="both"/>
        <w:rPr>
          <w:lang w:val="en-US" w:eastAsia="ja-JP"/>
        </w:rPr>
      </w:pPr>
      <w:r>
        <w:rPr>
          <w:lang w:val="en-US" w:eastAsia="ja-JP"/>
        </w:rPr>
        <w:t>Re</w:t>
      </w:r>
      <w:r w:rsidR="00857A43">
        <w:rPr>
          <w:lang w:val="en-US" w:eastAsia="ja-JP"/>
        </w:rPr>
        <w:t>ferences</w:t>
      </w:r>
    </w:p>
    <w:p w14:paraId="0CBE0902" w14:textId="74DF1265" w:rsidR="001863C8" w:rsidRDefault="001863C8" w:rsidP="001863C8">
      <w:pPr>
        <w:pStyle w:val="a6"/>
        <w:overflowPunct w:val="0"/>
        <w:autoSpaceDE w:val="0"/>
        <w:autoSpaceDN w:val="0"/>
        <w:adjustRightInd w:val="0"/>
        <w:jc w:val="both"/>
        <w:textAlignment w:val="baseline"/>
        <w:rPr>
          <w:b w:val="0"/>
          <w:lang w:eastAsia="zh-CN"/>
        </w:rPr>
      </w:pPr>
      <w:bookmarkStart w:id="2" w:name="_Hlk72520928"/>
      <w:r>
        <w:rPr>
          <w:b w:val="0"/>
          <w:lang w:eastAsia="zh-CN"/>
        </w:rPr>
        <w:t xml:space="preserve">[1] </w:t>
      </w:r>
      <w:r w:rsidRPr="001863C8">
        <w:rPr>
          <w:b w:val="0"/>
          <w:lang w:eastAsia="zh-CN"/>
        </w:rPr>
        <w:t>R4-2120361</w:t>
      </w:r>
      <w:r w:rsidRPr="001863C8">
        <w:rPr>
          <w:b w:val="0"/>
          <w:lang w:eastAsia="zh-CN"/>
        </w:rPr>
        <w:tab/>
        <w:t>Email discussion summary for [101-e][219] NR_RRM_enh2_2, Moderator (vivo)</w:t>
      </w:r>
    </w:p>
    <w:p w14:paraId="56C4EF3C" w14:textId="7E847A3D" w:rsidR="001863C8" w:rsidRPr="001863C8" w:rsidRDefault="001863C8" w:rsidP="001863C8">
      <w:pPr>
        <w:pStyle w:val="a6"/>
        <w:overflowPunct w:val="0"/>
        <w:autoSpaceDE w:val="0"/>
        <w:autoSpaceDN w:val="0"/>
        <w:adjustRightInd w:val="0"/>
        <w:jc w:val="both"/>
        <w:textAlignment w:val="baseline"/>
        <w:rPr>
          <w:b w:val="0"/>
          <w:lang w:eastAsia="zh-CN"/>
        </w:rPr>
      </w:pPr>
      <w:r>
        <w:rPr>
          <w:b w:val="0"/>
          <w:lang w:eastAsia="zh-CN"/>
        </w:rPr>
        <w:t xml:space="preserve">[2] </w:t>
      </w:r>
      <w:r w:rsidRPr="001863C8">
        <w:rPr>
          <w:b w:val="0"/>
          <w:lang w:eastAsia="zh-CN"/>
        </w:rPr>
        <w:t>R4-2115337</w:t>
      </w:r>
      <w:r w:rsidRPr="001863C8">
        <w:rPr>
          <w:b w:val="0"/>
          <w:lang w:eastAsia="zh-CN"/>
        </w:rPr>
        <w:tab/>
        <w:t xml:space="preserve">WF on further RRM enhancement for NR and MR-DC – HO with </w:t>
      </w:r>
      <w:proofErr w:type="spellStart"/>
      <w:r w:rsidRPr="001863C8">
        <w:rPr>
          <w:b w:val="0"/>
          <w:lang w:eastAsia="zh-CN"/>
        </w:rPr>
        <w:t>PSCell</w:t>
      </w:r>
      <w:proofErr w:type="spellEnd"/>
      <w:r w:rsidRPr="001863C8">
        <w:rPr>
          <w:b w:val="0"/>
          <w:lang w:eastAsia="zh-CN"/>
        </w:rPr>
        <w:t>, vivo</w:t>
      </w:r>
      <w:r w:rsidR="00D47A1E" w:rsidRPr="005D5657">
        <w:rPr>
          <w:b w:val="0"/>
          <w:lang w:eastAsia="zh-CN"/>
        </w:rPr>
        <w:t>, RAN4 #</w:t>
      </w:r>
      <w:r w:rsidR="005D5657" w:rsidRPr="005D5657">
        <w:rPr>
          <w:b w:val="0"/>
          <w:lang w:eastAsia="zh-CN"/>
        </w:rPr>
        <w:t>100</w:t>
      </w:r>
      <w:r w:rsidR="00D47A1E" w:rsidRPr="005D5657">
        <w:rPr>
          <w:b w:val="0"/>
          <w:lang w:eastAsia="zh-CN"/>
        </w:rPr>
        <w:t>-e</w:t>
      </w:r>
    </w:p>
    <w:p w14:paraId="7A90AE22" w14:textId="74F79E0A" w:rsidR="00857A43" w:rsidRPr="002004E2" w:rsidRDefault="00857A43" w:rsidP="002004E2">
      <w:pPr>
        <w:rPr>
          <w:lang w:eastAsia="zh-CN"/>
        </w:rPr>
      </w:pPr>
      <w:bookmarkStart w:id="3" w:name="_Ref20844613"/>
      <w:r w:rsidRPr="005B2BF2">
        <w:rPr>
          <w:lang w:eastAsia="zh-CN"/>
        </w:rPr>
        <w:t>[</w:t>
      </w:r>
      <w:bookmarkEnd w:id="3"/>
      <w:r w:rsidR="001863C8">
        <w:rPr>
          <w:lang w:eastAsia="zh-CN"/>
        </w:rPr>
        <w:t>3</w:t>
      </w:r>
      <w:r w:rsidRPr="005B2BF2">
        <w:rPr>
          <w:lang w:eastAsia="zh-CN"/>
        </w:rPr>
        <w:t xml:space="preserve">] </w:t>
      </w:r>
      <w:r w:rsidRPr="002004E2">
        <w:rPr>
          <w:lang w:eastAsia="zh-CN"/>
        </w:rPr>
        <w:t>R4-2108045</w:t>
      </w:r>
      <w:r w:rsidR="005D5657" w:rsidRPr="001863C8">
        <w:rPr>
          <w:b/>
          <w:lang w:eastAsia="zh-CN"/>
        </w:rPr>
        <w:tab/>
      </w:r>
      <w:r w:rsidRPr="009B0B69">
        <w:rPr>
          <w:lang w:eastAsia="zh-CN"/>
        </w:rPr>
        <w:t xml:space="preserve">WF on further RRM enhancement for NR and MR-DC – HO with </w:t>
      </w:r>
      <w:proofErr w:type="spellStart"/>
      <w:r w:rsidRPr="009B0B69">
        <w:rPr>
          <w:lang w:eastAsia="zh-CN"/>
        </w:rPr>
        <w:t>PSCell</w:t>
      </w:r>
      <w:proofErr w:type="spellEnd"/>
      <w:r w:rsidRPr="005B2BF2">
        <w:rPr>
          <w:lang w:eastAsia="zh-CN"/>
        </w:rPr>
        <w:t xml:space="preserve">, </w:t>
      </w:r>
      <w:r>
        <w:rPr>
          <w:lang w:eastAsia="zh-CN"/>
        </w:rPr>
        <w:t>vivo</w:t>
      </w:r>
      <w:r w:rsidR="002004E2" w:rsidRPr="002004E2">
        <w:rPr>
          <w:lang w:eastAsia="zh-CN"/>
        </w:rPr>
        <w:t>,</w:t>
      </w:r>
      <w:r w:rsidRPr="005B2BF2">
        <w:rPr>
          <w:lang w:eastAsia="zh-CN"/>
        </w:rPr>
        <w:t xml:space="preserve"> RAN</w:t>
      </w:r>
      <w:r>
        <w:rPr>
          <w:lang w:eastAsia="zh-CN"/>
        </w:rPr>
        <w:t>4 #99</w:t>
      </w:r>
      <w:r w:rsidR="00943DFC">
        <w:rPr>
          <w:lang w:eastAsia="zh-CN"/>
        </w:rPr>
        <w:t>-</w:t>
      </w:r>
      <w:r>
        <w:rPr>
          <w:lang w:eastAsia="zh-CN"/>
        </w:rPr>
        <w:t>e</w:t>
      </w:r>
    </w:p>
    <w:bookmarkEnd w:id="2"/>
    <w:p w14:paraId="65002420" w14:textId="1ED03440" w:rsidR="00410390" w:rsidRPr="00410390" w:rsidRDefault="00410390" w:rsidP="00410390">
      <w:pPr>
        <w:rPr>
          <w:lang w:eastAsia="zh-CN"/>
        </w:rPr>
      </w:pPr>
      <w:r w:rsidRPr="005B2BF2">
        <w:rPr>
          <w:lang w:eastAsia="zh-CN"/>
        </w:rPr>
        <w:t>[</w:t>
      </w:r>
      <w:r w:rsidR="001863C8">
        <w:rPr>
          <w:lang w:eastAsia="zh-CN"/>
        </w:rPr>
        <w:t>4</w:t>
      </w:r>
      <w:r w:rsidRPr="005B2BF2">
        <w:rPr>
          <w:lang w:eastAsia="zh-CN"/>
        </w:rPr>
        <w:t xml:space="preserve">] </w:t>
      </w:r>
      <w:r w:rsidRPr="00410390">
        <w:rPr>
          <w:lang w:eastAsia="zh-CN"/>
        </w:rPr>
        <w:t>R4-2105787</w:t>
      </w:r>
      <w:r w:rsidR="005D5657" w:rsidRPr="001863C8">
        <w:rPr>
          <w:b/>
          <w:lang w:eastAsia="zh-CN"/>
        </w:rPr>
        <w:tab/>
      </w:r>
      <w:r w:rsidRPr="00410390">
        <w:rPr>
          <w:lang w:eastAsia="zh-CN"/>
        </w:rPr>
        <w:t xml:space="preserve">WF on further RRM enhancement for NR and MR-DC – Handover with </w:t>
      </w:r>
      <w:proofErr w:type="spellStart"/>
      <w:r w:rsidRPr="00410390">
        <w:rPr>
          <w:lang w:eastAsia="zh-CN"/>
        </w:rPr>
        <w:t>PSCell</w:t>
      </w:r>
      <w:proofErr w:type="spellEnd"/>
      <w:r w:rsidRPr="00410390">
        <w:rPr>
          <w:lang w:eastAsia="zh-CN"/>
        </w:rPr>
        <w:t>, Apple</w:t>
      </w:r>
      <w:r>
        <w:rPr>
          <w:lang w:eastAsia="zh-CN"/>
        </w:rPr>
        <w:t>, RAN4#98bis-e</w:t>
      </w:r>
    </w:p>
    <w:p w14:paraId="300A13D5" w14:textId="34144748" w:rsidR="00410390" w:rsidRPr="00943DFC" w:rsidRDefault="00410390" w:rsidP="00410390">
      <w:pPr>
        <w:rPr>
          <w:lang w:eastAsia="zh-CN"/>
        </w:rPr>
      </w:pPr>
      <w:r w:rsidRPr="005B2BF2">
        <w:rPr>
          <w:lang w:eastAsia="zh-CN"/>
        </w:rPr>
        <w:t>[</w:t>
      </w:r>
      <w:r w:rsidR="001863C8">
        <w:rPr>
          <w:lang w:eastAsia="zh-CN"/>
        </w:rPr>
        <w:t>5</w:t>
      </w:r>
      <w:r w:rsidRPr="005B2BF2">
        <w:rPr>
          <w:lang w:eastAsia="zh-CN"/>
        </w:rPr>
        <w:t xml:space="preserve">] </w:t>
      </w:r>
      <w:r w:rsidRPr="00943DFC">
        <w:rPr>
          <w:lang w:eastAsia="zh-CN"/>
        </w:rPr>
        <w:t>R4-2103673</w:t>
      </w:r>
      <w:r w:rsidR="005D5657" w:rsidRPr="001863C8">
        <w:rPr>
          <w:b/>
          <w:lang w:eastAsia="zh-CN"/>
        </w:rPr>
        <w:tab/>
      </w:r>
      <w:r w:rsidRPr="00943DFC">
        <w:rPr>
          <w:lang w:eastAsia="zh-CN"/>
        </w:rPr>
        <w:t xml:space="preserve">WF on further RRM enhancement for NR and MR-DC – Handover with </w:t>
      </w:r>
      <w:proofErr w:type="spellStart"/>
      <w:r w:rsidRPr="00943DFC">
        <w:rPr>
          <w:lang w:eastAsia="zh-CN"/>
        </w:rPr>
        <w:t>PSCell</w:t>
      </w:r>
      <w:proofErr w:type="spellEnd"/>
      <w:r>
        <w:rPr>
          <w:lang w:eastAsia="zh-CN"/>
        </w:rPr>
        <w:t>,</w:t>
      </w:r>
      <w:r w:rsidRPr="00943DFC">
        <w:rPr>
          <w:lang w:eastAsia="zh-CN"/>
        </w:rPr>
        <w:t xml:space="preserve"> Apple</w:t>
      </w:r>
      <w:r>
        <w:rPr>
          <w:lang w:eastAsia="zh-CN"/>
        </w:rPr>
        <w:t>, RAN4#98-e</w:t>
      </w:r>
    </w:p>
    <w:p w14:paraId="3108BE52" w14:textId="377A2522" w:rsidR="00857A43" w:rsidRPr="002004E2" w:rsidRDefault="00857A43">
      <w:pPr>
        <w:rPr>
          <w:b/>
          <w:bCs/>
          <w:u w:val="single"/>
          <w:lang w:eastAsia="ja-JP"/>
        </w:rPr>
      </w:pPr>
    </w:p>
    <w:sectPr w:rsidR="00857A43" w:rsidRPr="002004E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41E1C" w14:textId="77777777" w:rsidR="00DA5F80" w:rsidRDefault="00DA5F80" w:rsidP="005E69B0">
      <w:pPr>
        <w:spacing w:after="0"/>
      </w:pPr>
      <w:r>
        <w:separator/>
      </w:r>
    </w:p>
  </w:endnote>
  <w:endnote w:type="continuationSeparator" w:id="0">
    <w:p w14:paraId="0EB87B62" w14:textId="77777777" w:rsidR="00DA5F80" w:rsidRDefault="00DA5F80" w:rsidP="005E69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6F1CA" w14:textId="77777777" w:rsidR="00DA5F80" w:rsidRDefault="00DA5F80" w:rsidP="005E69B0">
      <w:pPr>
        <w:spacing w:after="0"/>
      </w:pPr>
      <w:r>
        <w:separator/>
      </w:r>
    </w:p>
  </w:footnote>
  <w:footnote w:type="continuationSeparator" w:id="0">
    <w:p w14:paraId="08C3F79C" w14:textId="77777777" w:rsidR="00DA5F80" w:rsidRDefault="00DA5F80" w:rsidP="005E69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FE384A"/>
    <w:multiLevelType w:val="multilevel"/>
    <w:tmpl w:val="13FE38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AC07CD4"/>
    <w:multiLevelType w:val="multilevel"/>
    <w:tmpl w:val="1AC07C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E81ED2"/>
    <w:multiLevelType w:val="multilevel"/>
    <w:tmpl w:val="32E81ED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1756C80"/>
    <w:multiLevelType w:val="multilevel"/>
    <w:tmpl w:val="41756C8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42DB00E1"/>
    <w:multiLevelType w:val="multilevel"/>
    <w:tmpl w:val="42DB00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EA7588"/>
    <w:multiLevelType w:val="multilevel"/>
    <w:tmpl w:val="45EA758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E926AD2"/>
    <w:multiLevelType w:val="multilevel"/>
    <w:tmpl w:val="4E926AD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AF5FEA"/>
    <w:multiLevelType w:val="multilevel"/>
    <w:tmpl w:val="60AF5FEA"/>
    <w:lvl w:ilvl="0">
      <w:start w:val="1"/>
      <w:numFmt w:val="bullet"/>
      <w:lvlText w:val="o"/>
      <w:lvlJc w:val="left"/>
      <w:pPr>
        <w:tabs>
          <w:tab w:val="left" w:pos="720"/>
        </w:tabs>
        <w:ind w:left="720" w:hanging="360"/>
      </w:pPr>
      <w:rPr>
        <w:rFonts w:ascii="Courier New" w:hAnsi="Courier New" w:hint="default"/>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8" w15:restartNumberingAfterBreak="0">
    <w:nsid w:val="65954407"/>
    <w:multiLevelType w:val="hybridMultilevel"/>
    <w:tmpl w:val="2CD8B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823336"/>
    <w:multiLevelType w:val="multilevel"/>
    <w:tmpl w:val="678233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7EC1860"/>
    <w:multiLevelType w:val="multilevel"/>
    <w:tmpl w:val="67EC1860"/>
    <w:lvl w:ilvl="0">
      <w:start w:val="1"/>
      <w:numFmt w:val="decimal"/>
      <w:lvlText w:val="(%1)"/>
      <w:lvlJc w:val="left"/>
      <w:pPr>
        <w:ind w:left="720" w:hanging="360"/>
      </w:pPr>
      <w:rPr>
        <w:rFonts w:ascii="Times" w:eastAsia="Yu Mincho" w:hAnsi="Times" w:cs="Time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90525E6"/>
    <w:multiLevelType w:val="multilevel"/>
    <w:tmpl w:val="690525E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1A338D"/>
    <w:multiLevelType w:val="multilevel"/>
    <w:tmpl w:val="B2A27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2F3AD2"/>
    <w:multiLevelType w:val="hybridMultilevel"/>
    <w:tmpl w:val="77AEA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02452F5"/>
    <w:multiLevelType w:val="multilevel"/>
    <w:tmpl w:val="702452F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9604DB"/>
    <w:multiLevelType w:val="hybridMultilevel"/>
    <w:tmpl w:val="0DD294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52295E"/>
    <w:multiLevelType w:val="multilevel"/>
    <w:tmpl w:val="7852295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0"/>
  </w:num>
  <w:num w:numId="3">
    <w:abstractNumId w:val="13"/>
  </w:num>
  <w:num w:numId="4">
    <w:abstractNumId w:val="19"/>
  </w:num>
  <w:num w:numId="5">
    <w:abstractNumId w:val="12"/>
  </w:num>
  <w:num w:numId="6">
    <w:abstractNumId w:val="14"/>
  </w:num>
  <w:num w:numId="7">
    <w:abstractNumId w:val="11"/>
  </w:num>
  <w:num w:numId="8">
    <w:abstractNumId w:val="6"/>
  </w:num>
  <w:num w:numId="9">
    <w:abstractNumId w:val="16"/>
  </w:num>
  <w:num w:numId="10">
    <w:abstractNumId w:val="9"/>
  </w:num>
  <w:num w:numId="11">
    <w:abstractNumId w:val="2"/>
  </w:num>
  <w:num w:numId="12">
    <w:abstractNumId w:val="26"/>
  </w:num>
  <w:num w:numId="13">
    <w:abstractNumId w:val="10"/>
  </w:num>
  <w:num w:numId="14">
    <w:abstractNumId w:val="21"/>
  </w:num>
  <w:num w:numId="15">
    <w:abstractNumId w:val="23"/>
  </w:num>
  <w:num w:numId="16">
    <w:abstractNumId w:val="12"/>
    <w:lvlOverride w:ilvl="0">
      <w:startOverride w:val="1"/>
    </w:lvlOverride>
  </w:num>
  <w:num w:numId="17">
    <w:abstractNumId w:val="12"/>
    <w:lvlOverride w:ilvl="0">
      <w:startOverride w:val="1"/>
    </w:lvlOverride>
  </w:num>
  <w:num w:numId="18">
    <w:abstractNumId w:val="13"/>
    <w:lvlOverride w:ilvl="0">
      <w:startOverride w:val="1"/>
    </w:lvlOverride>
  </w:num>
  <w:num w:numId="19">
    <w:abstractNumId w:val="28"/>
  </w:num>
  <w:num w:numId="20">
    <w:abstractNumId w:val="15"/>
  </w:num>
  <w:num w:numId="21">
    <w:abstractNumId w:val="17"/>
  </w:num>
  <w:num w:numId="22">
    <w:abstractNumId w:val="3"/>
  </w:num>
  <w:num w:numId="23">
    <w:abstractNumId w:val="20"/>
  </w:num>
  <w:num w:numId="24">
    <w:abstractNumId w:val="22"/>
  </w:num>
  <w:num w:numId="25">
    <w:abstractNumId w:val="4"/>
  </w:num>
  <w:num w:numId="26">
    <w:abstractNumId w:val="1"/>
  </w:num>
  <w:num w:numId="27">
    <w:abstractNumId w:val="7"/>
  </w:num>
  <w:num w:numId="28">
    <w:abstractNumId w:val="27"/>
  </w:num>
  <w:num w:numId="29">
    <w:abstractNumId w:val="18"/>
  </w:num>
  <w:num w:numId="30">
    <w:abstractNumId w:val="24"/>
  </w:num>
  <w:num w:numId="31">
    <w:abstractNumId w:val="25"/>
  </w:num>
  <w:num w:numId="32">
    <w:abstractNumId w:val="5"/>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205"/>
    <w:rsid w:val="00004165"/>
    <w:rsid w:val="00004E65"/>
    <w:rsid w:val="00010910"/>
    <w:rsid w:val="00011226"/>
    <w:rsid w:val="00011975"/>
    <w:rsid w:val="00011DBB"/>
    <w:rsid w:val="00020C56"/>
    <w:rsid w:val="00022323"/>
    <w:rsid w:val="00023958"/>
    <w:rsid w:val="000241CE"/>
    <w:rsid w:val="0002666A"/>
    <w:rsid w:val="0002683F"/>
    <w:rsid w:val="00026ACC"/>
    <w:rsid w:val="0003171D"/>
    <w:rsid w:val="00031C1D"/>
    <w:rsid w:val="000344BB"/>
    <w:rsid w:val="0003514B"/>
    <w:rsid w:val="00035C50"/>
    <w:rsid w:val="0003797E"/>
    <w:rsid w:val="0004101B"/>
    <w:rsid w:val="000439D0"/>
    <w:rsid w:val="0004400A"/>
    <w:rsid w:val="000457A1"/>
    <w:rsid w:val="00050001"/>
    <w:rsid w:val="00050F70"/>
    <w:rsid w:val="000510D5"/>
    <w:rsid w:val="00052041"/>
    <w:rsid w:val="0005326A"/>
    <w:rsid w:val="000552DC"/>
    <w:rsid w:val="00055BA8"/>
    <w:rsid w:val="00056815"/>
    <w:rsid w:val="00060297"/>
    <w:rsid w:val="0006266D"/>
    <w:rsid w:val="00065506"/>
    <w:rsid w:val="00065CD2"/>
    <w:rsid w:val="00067085"/>
    <w:rsid w:val="000709B4"/>
    <w:rsid w:val="00072494"/>
    <w:rsid w:val="0007382E"/>
    <w:rsid w:val="000741AB"/>
    <w:rsid w:val="00074E20"/>
    <w:rsid w:val="000766E1"/>
    <w:rsid w:val="00076B54"/>
    <w:rsid w:val="00077FF6"/>
    <w:rsid w:val="00080D82"/>
    <w:rsid w:val="00081692"/>
    <w:rsid w:val="000824FF"/>
    <w:rsid w:val="00082C46"/>
    <w:rsid w:val="00083E24"/>
    <w:rsid w:val="00085A0E"/>
    <w:rsid w:val="000864D7"/>
    <w:rsid w:val="00087548"/>
    <w:rsid w:val="00090CAF"/>
    <w:rsid w:val="000930A1"/>
    <w:rsid w:val="00093CC3"/>
    <w:rsid w:val="00093E7E"/>
    <w:rsid w:val="00097FE6"/>
    <w:rsid w:val="000A1830"/>
    <w:rsid w:val="000A22E4"/>
    <w:rsid w:val="000A2D2A"/>
    <w:rsid w:val="000A4121"/>
    <w:rsid w:val="000A4448"/>
    <w:rsid w:val="000A4519"/>
    <w:rsid w:val="000A4AA3"/>
    <w:rsid w:val="000A550E"/>
    <w:rsid w:val="000A61D7"/>
    <w:rsid w:val="000B0960"/>
    <w:rsid w:val="000B1A55"/>
    <w:rsid w:val="000B20BB"/>
    <w:rsid w:val="000B2EF6"/>
    <w:rsid w:val="000B2FA6"/>
    <w:rsid w:val="000B35F6"/>
    <w:rsid w:val="000B4AA0"/>
    <w:rsid w:val="000C22D2"/>
    <w:rsid w:val="000C2553"/>
    <w:rsid w:val="000C38C3"/>
    <w:rsid w:val="000C758A"/>
    <w:rsid w:val="000C7FAC"/>
    <w:rsid w:val="000D09FD"/>
    <w:rsid w:val="000D0B6C"/>
    <w:rsid w:val="000D44FB"/>
    <w:rsid w:val="000D48AD"/>
    <w:rsid w:val="000D5543"/>
    <w:rsid w:val="000D574B"/>
    <w:rsid w:val="000D67F4"/>
    <w:rsid w:val="000D6CFC"/>
    <w:rsid w:val="000E1C0A"/>
    <w:rsid w:val="000E537B"/>
    <w:rsid w:val="000E57D0"/>
    <w:rsid w:val="000E7858"/>
    <w:rsid w:val="000F22F9"/>
    <w:rsid w:val="000F2B26"/>
    <w:rsid w:val="000F39CA"/>
    <w:rsid w:val="00104060"/>
    <w:rsid w:val="00107927"/>
    <w:rsid w:val="0011095C"/>
    <w:rsid w:val="00110E26"/>
    <w:rsid w:val="00111321"/>
    <w:rsid w:val="00111D85"/>
    <w:rsid w:val="00114213"/>
    <w:rsid w:val="00115EFC"/>
    <w:rsid w:val="00116A31"/>
    <w:rsid w:val="00117BD6"/>
    <w:rsid w:val="0012047A"/>
    <w:rsid w:val="001206C2"/>
    <w:rsid w:val="00121978"/>
    <w:rsid w:val="00122A59"/>
    <w:rsid w:val="00123422"/>
    <w:rsid w:val="0012392A"/>
    <w:rsid w:val="00124B6A"/>
    <w:rsid w:val="00124F84"/>
    <w:rsid w:val="001315C5"/>
    <w:rsid w:val="0013341D"/>
    <w:rsid w:val="00135EC6"/>
    <w:rsid w:val="00136D4C"/>
    <w:rsid w:val="001408B6"/>
    <w:rsid w:val="00140E27"/>
    <w:rsid w:val="00142538"/>
    <w:rsid w:val="00142BB9"/>
    <w:rsid w:val="00144C9C"/>
    <w:rsid w:val="00144F96"/>
    <w:rsid w:val="001462B2"/>
    <w:rsid w:val="00146632"/>
    <w:rsid w:val="0015095E"/>
    <w:rsid w:val="00151EAC"/>
    <w:rsid w:val="0015327A"/>
    <w:rsid w:val="00153528"/>
    <w:rsid w:val="00153F2F"/>
    <w:rsid w:val="00154E68"/>
    <w:rsid w:val="00156F5D"/>
    <w:rsid w:val="00156FD4"/>
    <w:rsid w:val="00157687"/>
    <w:rsid w:val="001623EE"/>
    <w:rsid w:val="00162548"/>
    <w:rsid w:val="0016537F"/>
    <w:rsid w:val="00167664"/>
    <w:rsid w:val="0017072E"/>
    <w:rsid w:val="00171C40"/>
    <w:rsid w:val="00172183"/>
    <w:rsid w:val="0017453B"/>
    <w:rsid w:val="00174F05"/>
    <w:rsid w:val="001751AB"/>
    <w:rsid w:val="00175A3F"/>
    <w:rsid w:val="00177E40"/>
    <w:rsid w:val="00177E5A"/>
    <w:rsid w:val="00180E09"/>
    <w:rsid w:val="00183D4C"/>
    <w:rsid w:val="00183F6D"/>
    <w:rsid w:val="00184200"/>
    <w:rsid w:val="00185C5E"/>
    <w:rsid w:val="001863C8"/>
    <w:rsid w:val="00186575"/>
    <w:rsid w:val="0018670E"/>
    <w:rsid w:val="0018730C"/>
    <w:rsid w:val="001913E6"/>
    <w:rsid w:val="001916E7"/>
    <w:rsid w:val="0019219A"/>
    <w:rsid w:val="001929C7"/>
    <w:rsid w:val="00195077"/>
    <w:rsid w:val="00195E25"/>
    <w:rsid w:val="00197AC1"/>
    <w:rsid w:val="00197DC4"/>
    <w:rsid w:val="001A033F"/>
    <w:rsid w:val="001A08AA"/>
    <w:rsid w:val="001A116A"/>
    <w:rsid w:val="001A323D"/>
    <w:rsid w:val="001A59CB"/>
    <w:rsid w:val="001A6A2E"/>
    <w:rsid w:val="001A6AFC"/>
    <w:rsid w:val="001B4B5F"/>
    <w:rsid w:val="001B5D38"/>
    <w:rsid w:val="001B7991"/>
    <w:rsid w:val="001C0762"/>
    <w:rsid w:val="001C1409"/>
    <w:rsid w:val="001C2513"/>
    <w:rsid w:val="001C2A64"/>
    <w:rsid w:val="001C2AE6"/>
    <w:rsid w:val="001C4A89"/>
    <w:rsid w:val="001C6177"/>
    <w:rsid w:val="001C69D7"/>
    <w:rsid w:val="001D0363"/>
    <w:rsid w:val="001D12B4"/>
    <w:rsid w:val="001D69D9"/>
    <w:rsid w:val="001D6E1A"/>
    <w:rsid w:val="001D7D94"/>
    <w:rsid w:val="001E0A28"/>
    <w:rsid w:val="001E12AE"/>
    <w:rsid w:val="001E19BB"/>
    <w:rsid w:val="001E4218"/>
    <w:rsid w:val="001E5418"/>
    <w:rsid w:val="001E5456"/>
    <w:rsid w:val="001F0B20"/>
    <w:rsid w:val="001F23D9"/>
    <w:rsid w:val="001F2EF1"/>
    <w:rsid w:val="001F7DCE"/>
    <w:rsid w:val="002004E2"/>
    <w:rsid w:val="00200A62"/>
    <w:rsid w:val="00201D65"/>
    <w:rsid w:val="0020247F"/>
    <w:rsid w:val="00203740"/>
    <w:rsid w:val="00203BBC"/>
    <w:rsid w:val="0020553E"/>
    <w:rsid w:val="0020779F"/>
    <w:rsid w:val="002138EA"/>
    <w:rsid w:val="00213F84"/>
    <w:rsid w:val="00214307"/>
    <w:rsid w:val="00214FBD"/>
    <w:rsid w:val="0021683C"/>
    <w:rsid w:val="0022170A"/>
    <w:rsid w:val="00222897"/>
    <w:rsid w:val="00222B0C"/>
    <w:rsid w:val="00222D58"/>
    <w:rsid w:val="00233503"/>
    <w:rsid w:val="00234DBA"/>
    <w:rsid w:val="00235221"/>
    <w:rsid w:val="00235394"/>
    <w:rsid w:val="00235577"/>
    <w:rsid w:val="0023563E"/>
    <w:rsid w:val="00235E14"/>
    <w:rsid w:val="002371B2"/>
    <w:rsid w:val="0024259C"/>
    <w:rsid w:val="002435CA"/>
    <w:rsid w:val="00243E68"/>
    <w:rsid w:val="0024469F"/>
    <w:rsid w:val="00250149"/>
    <w:rsid w:val="00250B5B"/>
    <w:rsid w:val="00251B1C"/>
    <w:rsid w:val="00252DB8"/>
    <w:rsid w:val="002537BC"/>
    <w:rsid w:val="00255A11"/>
    <w:rsid w:val="00255C58"/>
    <w:rsid w:val="0025644B"/>
    <w:rsid w:val="002564A8"/>
    <w:rsid w:val="00260352"/>
    <w:rsid w:val="00260EC7"/>
    <w:rsid w:val="00261539"/>
    <w:rsid w:val="0026179F"/>
    <w:rsid w:val="0026226B"/>
    <w:rsid w:val="00264158"/>
    <w:rsid w:val="002666AE"/>
    <w:rsid w:val="002679D1"/>
    <w:rsid w:val="002732EE"/>
    <w:rsid w:val="002742CF"/>
    <w:rsid w:val="00274E1A"/>
    <w:rsid w:val="002760C5"/>
    <w:rsid w:val="002766CE"/>
    <w:rsid w:val="002775B1"/>
    <w:rsid w:val="002775B9"/>
    <w:rsid w:val="002811C4"/>
    <w:rsid w:val="00282213"/>
    <w:rsid w:val="0028356F"/>
    <w:rsid w:val="00284016"/>
    <w:rsid w:val="002858BF"/>
    <w:rsid w:val="00286A64"/>
    <w:rsid w:val="00286AA3"/>
    <w:rsid w:val="002878DC"/>
    <w:rsid w:val="00287F9A"/>
    <w:rsid w:val="00293542"/>
    <w:rsid w:val="002939AF"/>
    <w:rsid w:val="00294295"/>
    <w:rsid w:val="00294491"/>
    <w:rsid w:val="00294BDE"/>
    <w:rsid w:val="00295D88"/>
    <w:rsid w:val="0029681D"/>
    <w:rsid w:val="002A028F"/>
    <w:rsid w:val="002A0CED"/>
    <w:rsid w:val="002A1225"/>
    <w:rsid w:val="002A132F"/>
    <w:rsid w:val="002A3FDF"/>
    <w:rsid w:val="002A4032"/>
    <w:rsid w:val="002A4260"/>
    <w:rsid w:val="002A4CD0"/>
    <w:rsid w:val="002A677E"/>
    <w:rsid w:val="002A72FC"/>
    <w:rsid w:val="002A7DA6"/>
    <w:rsid w:val="002B2348"/>
    <w:rsid w:val="002B513C"/>
    <w:rsid w:val="002B516C"/>
    <w:rsid w:val="002B5C02"/>
    <w:rsid w:val="002B5E1D"/>
    <w:rsid w:val="002B60C1"/>
    <w:rsid w:val="002C4B52"/>
    <w:rsid w:val="002D03E5"/>
    <w:rsid w:val="002D2A46"/>
    <w:rsid w:val="002D36EB"/>
    <w:rsid w:val="002D5946"/>
    <w:rsid w:val="002D6BDF"/>
    <w:rsid w:val="002D721E"/>
    <w:rsid w:val="002E1991"/>
    <w:rsid w:val="002E2CE9"/>
    <w:rsid w:val="002E3BF7"/>
    <w:rsid w:val="002E403E"/>
    <w:rsid w:val="002E4C74"/>
    <w:rsid w:val="002E50A5"/>
    <w:rsid w:val="002F158C"/>
    <w:rsid w:val="002F1764"/>
    <w:rsid w:val="002F2823"/>
    <w:rsid w:val="002F3B73"/>
    <w:rsid w:val="002F4093"/>
    <w:rsid w:val="002F4648"/>
    <w:rsid w:val="002F5636"/>
    <w:rsid w:val="002F5744"/>
    <w:rsid w:val="002F7035"/>
    <w:rsid w:val="00300E2B"/>
    <w:rsid w:val="003022A5"/>
    <w:rsid w:val="00302A09"/>
    <w:rsid w:val="00302A43"/>
    <w:rsid w:val="0030421E"/>
    <w:rsid w:val="0030639A"/>
    <w:rsid w:val="00306B44"/>
    <w:rsid w:val="00307803"/>
    <w:rsid w:val="00307E51"/>
    <w:rsid w:val="00311363"/>
    <w:rsid w:val="00314D41"/>
    <w:rsid w:val="003155AD"/>
    <w:rsid w:val="00315867"/>
    <w:rsid w:val="00317B68"/>
    <w:rsid w:val="00320A6A"/>
    <w:rsid w:val="00321150"/>
    <w:rsid w:val="0032220A"/>
    <w:rsid w:val="00322705"/>
    <w:rsid w:val="003260D7"/>
    <w:rsid w:val="00331A64"/>
    <w:rsid w:val="00332076"/>
    <w:rsid w:val="00333279"/>
    <w:rsid w:val="003345D5"/>
    <w:rsid w:val="00336697"/>
    <w:rsid w:val="003418CB"/>
    <w:rsid w:val="00343DBA"/>
    <w:rsid w:val="0034600C"/>
    <w:rsid w:val="00346D07"/>
    <w:rsid w:val="00350D08"/>
    <w:rsid w:val="00351E31"/>
    <w:rsid w:val="0035468E"/>
    <w:rsid w:val="00355873"/>
    <w:rsid w:val="0035660F"/>
    <w:rsid w:val="0035745D"/>
    <w:rsid w:val="0036272A"/>
    <w:rsid w:val="003628B9"/>
    <w:rsid w:val="00362B12"/>
    <w:rsid w:val="00362D8F"/>
    <w:rsid w:val="00364C04"/>
    <w:rsid w:val="00364C75"/>
    <w:rsid w:val="00365167"/>
    <w:rsid w:val="00367724"/>
    <w:rsid w:val="003710BA"/>
    <w:rsid w:val="00374170"/>
    <w:rsid w:val="00374CF0"/>
    <w:rsid w:val="003751DF"/>
    <w:rsid w:val="00375827"/>
    <w:rsid w:val="003770F6"/>
    <w:rsid w:val="003832DA"/>
    <w:rsid w:val="00383E37"/>
    <w:rsid w:val="0038473E"/>
    <w:rsid w:val="00392240"/>
    <w:rsid w:val="00393042"/>
    <w:rsid w:val="00394865"/>
    <w:rsid w:val="00394AD5"/>
    <w:rsid w:val="00395A19"/>
    <w:rsid w:val="0039642D"/>
    <w:rsid w:val="00397D8C"/>
    <w:rsid w:val="003A2E40"/>
    <w:rsid w:val="003A678C"/>
    <w:rsid w:val="003A6AA8"/>
    <w:rsid w:val="003B0158"/>
    <w:rsid w:val="003B1E67"/>
    <w:rsid w:val="003B40B6"/>
    <w:rsid w:val="003B56DB"/>
    <w:rsid w:val="003B7184"/>
    <w:rsid w:val="003B755E"/>
    <w:rsid w:val="003B7AE7"/>
    <w:rsid w:val="003C067F"/>
    <w:rsid w:val="003C228E"/>
    <w:rsid w:val="003C297F"/>
    <w:rsid w:val="003C29D9"/>
    <w:rsid w:val="003C51E7"/>
    <w:rsid w:val="003C5567"/>
    <w:rsid w:val="003C6893"/>
    <w:rsid w:val="003C6DE2"/>
    <w:rsid w:val="003D0D41"/>
    <w:rsid w:val="003D1ACC"/>
    <w:rsid w:val="003D1EFD"/>
    <w:rsid w:val="003D23B6"/>
    <w:rsid w:val="003D28BF"/>
    <w:rsid w:val="003D4215"/>
    <w:rsid w:val="003D4C47"/>
    <w:rsid w:val="003D6A21"/>
    <w:rsid w:val="003D7719"/>
    <w:rsid w:val="003E3091"/>
    <w:rsid w:val="003E40EE"/>
    <w:rsid w:val="003E5406"/>
    <w:rsid w:val="003F01F4"/>
    <w:rsid w:val="003F1C1B"/>
    <w:rsid w:val="003F20F6"/>
    <w:rsid w:val="003F3A2F"/>
    <w:rsid w:val="003F50A0"/>
    <w:rsid w:val="003F5AF3"/>
    <w:rsid w:val="003F67E0"/>
    <w:rsid w:val="003F7BA6"/>
    <w:rsid w:val="00400584"/>
    <w:rsid w:val="00400A89"/>
    <w:rsid w:val="00401144"/>
    <w:rsid w:val="00401C78"/>
    <w:rsid w:val="00404831"/>
    <w:rsid w:val="00405FE1"/>
    <w:rsid w:val="00407661"/>
    <w:rsid w:val="00410314"/>
    <w:rsid w:val="00410390"/>
    <w:rsid w:val="00412063"/>
    <w:rsid w:val="00412D2A"/>
    <w:rsid w:val="00412EB1"/>
    <w:rsid w:val="00413A9C"/>
    <w:rsid w:val="00413DDE"/>
    <w:rsid w:val="00414118"/>
    <w:rsid w:val="004156E7"/>
    <w:rsid w:val="00415D85"/>
    <w:rsid w:val="00416084"/>
    <w:rsid w:val="004168AB"/>
    <w:rsid w:val="00421B26"/>
    <w:rsid w:val="004227F7"/>
    <w:rsid w:val="00424D43"/>
    <w:rsid w:val="00424F8C"/>
    <w:rsid w:val="004271BA"/>
    <w:rsid w:val="004277A3"/>
    <w:rsid w:val="00430497"/>
    <w:rsid w:val="00430EA5"/>
    <w:rsid w:val="00433173"/>
    <w:rsid w:val="004339F1"/>
    <w:rsid w:val="00434DC1"/>
    <w:rsid w:val="00435074"/>
    <w:rsid w:val="004350F4"/>
    <w:rsid w:val="004412A0"/>
    <w:rsid w:val="00441394"/>
    <w:rsid w:val="00442337"/>
    <w:rsid w:val="00446408"/>
    <w:rsid w:val="00450D1D"/>
    <w:rsid w:val="00450F27"/>
    <w:rsid w:val="004510E5"/>
    <w:rsid w:val="00451374"/>
    <w:rsid w:val="004523D9"/>
    <w:rsid w:val="00452B5E"/>
    <w:rsid w:val="00452C56"/>
    <w:rsid w:val="00455B8E"/>
    <w:rsid w:val="00456963"/>
    <w:rsid w:val="00456A75"/>
    <w:rsid w:val="00457B84"/>
    <w:rsid w:val="0046124C"/>
    <w:rsid w:val="004612FA"/>
    <w:rsid w:val="00461B6C"/>
    <w:rsid w:val="00461E39"/>
    <w:rsid w:val="0046288D"/>
    <w:rsid w:val="00462D3A"/>
    <w:rsid w:val="00463521"/>
    <w:rsid w:val="00465AA3"/>
    <w:rsid w:val="00465D61"/>
    <w:rsid w:val="004670DE"/>
    <w:rsid w:val="00470200"/>
    <w:rsid w:val="00471125"/>
    <w:rsid w:val="00471140"/>
    <w:rsid w:val="00471BDB"/>
    <w:rsid w:val="00473AEE"/>
    <w:rsid w:val="0047437A"/>
    <w:rsid w:val="00477F2E"/>
    <w:rsid w:val="00480823"/>
    <w:rsid w:val="00480E42"/>
    <w:rsid w:val="00481085"/>
    <w:rsid w:val="004830F6"/>
    <w:rsid w:val="00484C5D"/>
    <w:rsid w:val="0048543E"/>
    <w:rsid w:val="004868C1"/>
    <w:rsid w:val="00486E64"/>
    <w:rsid w:val="0048750F"/>
    <w:rsid w:val="004900B0"/>
    <w:rsid w:val="00490319"/>
    <w:rsid w:val="0049105B"/>
    <w:rsid w:val="004938D9"/>
    <w:rsid w:val="00494755"/>
    <w:rsid w:val="00496383"/>
    <w:rsid w:val="004A2AC3"/>
    <w:rsid w:val="004A495F"/>
    <w:rsid w:val="004A7544"/>
    <w:rsid w:val="004B0133"/>
    <w:rsid w:val="004B11A9"/>
    <w:rsid w:val="004B2E9C"/>
    <w:rsid w:val="004B4223"/>
    <w:rsid w:val="004B535B"/>
    <w:rsid w:val="004B6B0F"/>
    <w:rsid w:val="004B6F88"/>
    <w:rsid w:val="004C078A"/>
    <w:rsid w:val="004C3D1F"/>
    <w:rsid w:val="004C5092"/>
    <w:rsid w:val="004C54E5"/>
    <w:rsid w:val="004C6E8F"/>
    <w:rsid w:val="004C7DC8"/>
    <w:rsid w:val="004C7F45"/>
    <w:rsid w:val="004D21B0"/>
    <w:rsid w:val="004D3911"/>
    <w:rsid w:val="004D488A"/>
    <w:rsid w:val="004D737D"/>
    <w:rsid w:val="004D75A0"/>
    <w:rsid w:val="004E2659"/>
    <w:rsid w:val="004E39EE"/>
    <w:rsid w:val="004E475C"/>
    <w:rsid w:val="004E56E0"/>
    <w:rsid w:val="004E60FD"/>
    <w:rsid w:val="004E7329"/>
    <w:rsid w:val="004F1B44"/>
    <w:rsid w:val="004F2CB0"/>
    <w:rsid w:val="004F61EE"/>
    <w:rsid w:val="004F737B"/>
    <w:rsid w:val="004F7C1A"/>
    <w:rsid w:val="005017F7"/>
    <w:rsid w:val="00501FA7"/>
    <w:rsid w:val="005034DC"/>
    <w:rsid w:val="00505BFA"/>
    <w:rsid w:val="005066BE"/>
    <w:rsid w:val="005070B9"/>
    <w:rsid w:val="005071B4"/>
    <w:rsid w:val="00507687"/>
    <w:rsid w:val="005117A9"/>
    <w:rsid w:val="00511F57"/>
    <w:rsid w:val="00514E1B"/>
    <w:rsid w:val="00515CBE"/>
    <w:rsid w:val="00515E2B"/>
    <w:rsid w:val="005204DA"/>
    <w:rsid w:val="0052146A"/>
    <w:rsid w:val="00522A7E"/>
    <w:rsid w:val="00522F20"/>
    <w:rsid w:val="0052355B"/>
    <w:rsid w:val="00523F94"/>
    <w:rsid w:val="00524E62"/>
    <w:rsid w:val="00525220"/>
    <w:rsid w:val="005308DB"/>
    <w:rsid w:val="00530A2E"/>
    <w:rsid w:val="00530FBE"/>
    <w:rsid w:val="005330A1"/>
    <w:rsid w:val="00533159"/>
    <w:rsid w:val="005339DB"/>
    <w:rsid w:val="00534C89"/>
    <w:rsid w:val="00535892"/>
    <w:rsid w:val="00535EB5"/>
    <w:rsid w:val="00537336"/>
    <w:rsid w:val="005377DC"/>
    <w:rsid w:val="00541573"/>
    <w:rsid w:val="0054348A"/>
    <w:rsid w:val="00547826"/>
    <w:rsid w:val="00547E22"/>
    <w:rsid w:val="00551217"/>
    <w:rsid w:val="00553C07"/>
    <w:rsid w:val="00556158"/>
    <w:rsid w:val="00560C77"/>
    <w:rsid w:val="005634F2"/>
    <w:rsid w:val="005635D1"/>
    <w:rsid w:val="00563834"/>
    <w:rsid w:val="0057045F"/>
    <w:rsid w:val="00571120"/>
    <w:rsid w:val="00571777"/>
    <w:rsid w:val="00572FF1"/>
    <w:rsid w:val="00580FF5"/>
    <w:rsid w:val="0058156D"/>
    <w:rsid w:val="0058519C"/>
    <w:rsid w:val="00587CFF"/>
    <w:rsid w:val="0059149A"/>
    <w:rsid w:val="00592F41"/>
    <w:rsid w:val="00592F79"/>
    <w:rsid w:val="0059309C"/>
    <w:rsid w:val="005956EE"/>
    <w:rsid w:val="00595B3E"/>
    <w:rsid w:val="005A083E"/>
    <w:rsid w:val="005A092E"/>
    <w:rsid w:val="005A1774"/>
    <w:rsid w:val="005A6F13"/>
    <w:rsid w:val="005A75F2"/>
    <w:rsid w:val="005B4802"/>
    <w:rsid w:val="005B730E"/>
    <w:rsid w:val="005C1EA6"/>
    <w:rsid w:val="005C51AD"/>
    <w:rsid w:val="005D0B99"/>
    <w:rsid w:val="005D1CB6"/>
    <w:rsid w:val="005D308E"/>
    <w:rsid w:val="005D3A48"/>
    <w:rsid w:val="005D3B3A"/>
    <w:rsid w:val="005D5657"/>
    <w:rsid w:val="005D615D"/>
    <w:rsid w:val="005D682F"/>
    <w:rsid w:val="005D75A3"/>
    <w:rsid w:val="005D761F"/>
    <w:rsid w:val="005D7AF8"/>
    <w:rsid w:val="005E17BF"/>
    <w:rsid w:val="005E366A"/>
    <w:rsid w:val="005E439C"/>
    <w:rsid w:val="005E69B0"/>
    <w:rsid w:val="005E6ADC"/>
    <w:rsid w:val="005E7AD4"/>
    <w:rsid w:val="005F0987"/>
    <w:rsid w:val="005F2145"/>
    <w:rsid w:val="005F216A"/>
    <w:rsid w:val="005F4610"/>
    <w:rsid w:val="005F5145"/>
    <w:rsid w:val="005F654F"/>
    <w:rsid w:val="005F7E69"/>
    <w:rsid w:val="0060017A"/>
    <w:rsid w:val="006016E1"/>
    <w:rsid w:val="00602D27"/>
    <w:rsid w:val="006037D6"/>
    <w:rsid w:val="00604ADD"/>
    <w:rsid w:val="00607541"/>
    <w:rsid w:val="00607570"/>
    <w:rsid w:val="00607F52"/>
    <w:rsid w:val="006112E5"/>
    <w:rsid w:val="006139CC"/>
    <w:rsid w:val="006144A1"/>
    <w:rsid w:val="00615EBB"/>
    <w:rsid w:val="00616096"/>
    <w:rsid w:val="006160A2"/>
    <w:rsid w:val="006203CA"/>
    <w:rsid w:val="00621482"/>
    <w:rsid w:val="006231A2"/>
    <w:rsid w:val="00624421"/>
    <w:rsid w:val="00627A91"/>
    <w:rsid w:val="006302AA"/>
    <w:rsid w:val="00631C75"/>
    <w:rsid w:val="006363BD"/>
    <w:rsid w:val="00636EF5"/>
    <w:rsid w:val="00637133"/>
    <w:rsid w:val="006412DC"/>
    <w:rsid w:val="00641698"/>
    <w:rsid w:val="00642BC6"/>
    <w:rsid w:val="00644790"/>
    <w:rsid w:val="00646720"/>
    <w:rsid w:val="006501AF"/>
    <w:rsid w:val="00650DDE"/>
    <w:rsid w:val="00652F16"/>
    <w:rsid w:val="0065505B"/>
    <w:rsid w:val="00663074"/>
    <w:rsid w:val="006670AC"/>
    <w:rsid w:val="0067038F"/>
    <w:rsid w:val="00672307"/>
    <w:rsid w:val="00672C1B"/>
    <w:rsid w:val="006808C6"/>
    <w:rsid w:val="00682668"/>
    <w:rsid w:val="006831D2"/>
    <w:rsid w:val="0068345A"/>
    <w:rsid w:val="00684756"/>
    <w:rsid w:val="006849D3"/>
    <w:rsid w:val="00685E17"/>
    <w:rsid w:val="00686D8C"/>
    <w:rsid w:val="00690E13"/>
    <w:rsid w:val="00692A68"/>
    <w:rsid w:val="00695D85"/>
    <w:rsid w:val="00696A7B"/>
    <w:rsid w:val="006A2D68"/>
    <w:rsid w:val="006A30A2"/>
    <w:rsid w:val="006A5EEF"/>
    <w:rsid w:val="006A630E"/>
    <w:rsid w:val="006A6D23"/>
    <w:rsid w:val="006A764E"/>
    <w:rsid w:val="006A7B78"/>
    <w:rsid w:val="006B25DE"/>
    <w:rsid w:val="006B6166"/>
    <w:rsid w:val="006C1C3B"/>
    <w:rsid w:val="006C3CB8"/>
    <w:rsid w:val="006C3E5B"/>
    <w:rsid w:val="006C4E43"/>
    <w:rsid w:val="006C59B3"/>
    <w:rsid w:val="006C643E"/>
    <w:rsid w:val="006D1929"/>
    <w:rsid w:val="006D2932"/>
    <w:rsid w:val="006D2DB6"/>
    <w:rsid w:val="006D2EBD"/>
    <w:rsid w:val="006D3671"/>
    <w:rsid w:val="006D4176"/>
    <w:rsid w:val="006D5EB7"/>
    <w:rsid w:val="006D7344"/>
    <w:rsid w:val="006D7D6D"/>
    <w:rsid w:val="006E0387"/>
    <w:rsid w:val="006E0A73"/>
    <w:rsid w:val="006E0FEE"/>
    <w:rsid w:val="006E12EB"/>
    <w:rsid w:val="006E2D73"/>
    <w:rsid w:val="006E390A"/>
    <w:rsid w:val="006E4902"/>
    <w:rsid w:val="006E6527"/>
    <w:rsid w:val="006E6C11"/>
    <w:rsid w:val="006F2F65"/>
    <w:rsid w:val="006F4628"/>
    <w:rsid w:val="006F4F53"/>
    <w:rsid w:val="006F5890"/>
    <w:rsid w:val="006F69D2"/>
    <w:rsid w:val="006F7720"/>
    <w:rsid w:val="006F7C0C"/>
    <w:rsid w:val="00700755"/>
    <w:rsid w:val="0070095D"/>
    <w:rsid w:val="00700E4A"/>
    <w:rsid w:val="007012CB"/>
    <w:rsid w:val="007016E6"/>
    <w:rsid w:val="00701DBF"/>
    <w:rsid w:val="00705557"/>
    <w:rsid w:val="0070646B"/>
    <w:rsid w:val="0071004B"/>
    <w:rsid w:val="007127A9"/>
    <w:rsid w:val="007130A2"/>
    <w:rsid w:val="00715179"/>
    <w:rsid w:val="00715463"/>
    <w:rsid w:val="00721F04"/>
    <w:rsid w:val="00722764"/>
    <w:rsid w:val="00725E61"/>
    <w:rsid w:val="00726CE4"/>
    <w:rsid w:val="00727EA2"/>
    <w:rsid w:val="00730655"/>
    <w:rsid w:val="00731168"/>
    <w:rsid w:val="00731400"/>
    <w:rsid w:val="00731D77"/>
    <w:rsid w:val="00732360"/>
    <w:rsid w:val="00732443"/>
    <w:rsid w:val="00732738"/>
    <w:rsid w:val="0073390A"/>
    <w:rsid w:val="00734E64"/>
    <w:rsid w:val="007359FD"/>
    <w:rsid w:val="007363CB"/>
    <w:rsid w:val="00736B37"/>
    <w:rsid w:val="00737E9B"/>
    <w:rsid w:val="00740812"/>
    <w:rsid w:val="00740A35"/>
    <w:rsid w:val="007424F9"/>
    <w:rsid w:val="007427C0"/>
    <w:rsid w:val="007430E7"/>
    <w:rsid w:val="007438FE"/>
    <w:rsid w:val="007442CA"/>
    <w:rsid w:val="00746A58"/>
    <w:rsid w:val="00751D78"/>
    <w:rsid w:val="007520B4"/>
    <w:rsid w:val="0075297D"/>
    <w:rsid w:val="00752D94"/>
    <w:rsid w:val="007577C8"/>
    <w:rsid w:val="0076118B"/>
    <w:rsid w:val="00764247"/>
    <w:rsid w:val="00764F0A"/>
    <w:rsid w:val="007655D5"/>
    <w:rsid w:val="007678A4"/>
    <w:rsid w:val="00767F11"/>
    <w:rsid w:val="0077342A"/>
    <w:rsid w:val="00775543"/>
    <w:rsid w:val="00775E54"/>
    <w:rsid w:val="007763C1"/>
    <w:rsid w:val="00777E82"/>
    <w:rsid w:val="00781359"/>
    <w:rsid w:val="007856CD"/>
    <w:rsid w:val="0078582C"/>
    <w:rsid w:val="00786921"/>
    <w:rsid w:val="007874DC"/>
    <w:rsid w:val="00791F47"/>
    <w:rsid w:val="00795B6B"/>
    <w:rsid w:val="00796BB1"/>
    <w:rsid w:val="007A1EAA"/>
    <w:rsid w:val="007A3252"/>
    <w:rsid w:val="007A6A40"/>
    <w:rsid w:val="007A79FD"/>
    <w:rsid w:val="007B0B9D"/>
    <w:rsid w:val="007B26E3"/>
    <w:rsid w:val="007B39A3"/>
    <w:rsid w:val="007B5A43"/>
    <w:rsid w:val="007B709B"/>
    <w:rsid w:val="007B71D1"/>
    <w:rsid w:val="007C1343"/>
    <w:rsid w:val="007C472B"/>
    <w:rsid w:val="007C5EF1"/>
    <w:rsid w:val="007C6E6E"/>
    <w:rsid w:val="007C7BF5"/>
    <w:rsid w:val="007D0910"/>
    <w:rsid w:val="007D19B7"/>
    <w:rsid w:val="007D31F9"/>
    <w:rsid w:val="007D75E5"/>
    <w:rsid w:val="007D773E"/>
    <w:rsid w:val="007D78A9"/>
    <w:rsid w:val="007E066E"/>
    <w:rsid w:val="007E1356"/>
    <w:rsid w:val="007E20FC"/>
    <w:rsid w:val="007E24F5"/>
    <w:rsid w:val="007E25C4"/>
    <w:rsid w:val="007E7062"/>
    <w:rsid w:val="007E706A"/>
    <w:rsid w:val="007F0E1E"/>
    <w:rsid w:val="007F10DD"/>
    <w:rsid w:val="007F29A7"/>
    <w:rsid w:val="007F3056"/>
    <w:rsid w:val="007F3065"/>
    <w:rsid w:val="007F78A0"/>
    <w:rsid w:val="008004B4"/>
    <w:rsid w:val="00800C5B"/>
    <w:rsid w:val="008031BD"/>
    <w:rsid w:val="00805BE8"/>
    <w:rsid w:val="008071EB"/>
    <w:rsid w:val="0081147E"/>
    <w:rsid w:val="00813F47"/>
    <w:rsid w:val="00814FCA"/>
    <w:rsid w:val="00816078"/>
    <w:rsid w:val="008177E3"/>
    <w:rsid w:val="00820203"/>
    <w:rsid w:val="008237DC"/>
    <w:rsid w:val="00823AA9"/>
    <w:rsid w:val="008248E6"/>
    <w:rsid w:val="008255B9"/>
    <w:rsid w:val="00825CD8"/>
    <w:rsid w:val="00827324"/>
    <w:rsid w:val="008273AD"/>
    <w:rsid w:val="008300DB"/>
    <w:rsid w:val="0083276F"/>
    <w:rsid w:val="00833327"/>
    <w:rsid w:val="00833B70"/>
    <w:rsid w:val="00835437"/>
    <w:rsid w:val="00837458"/>
    <w:rsid w:val="00837AAE"/>
    <w:rsid w:val="00841344"/>
    <w:rsid w:val="008429AD"/>
    <w:rsid w:val="008429DB"/>
    <w:rsid w:val="008462A2"/>
    <w:rsid w:val="00850BE9"/>
    <w:rsid w:val="00850C75"/>
    <w:rsid w:val="00850E39"/>
    <w:rsid w:val="00853DC8"/>
    <w:rsid w:val="0085477A"/>
    <w:rsid w:val="00855107"/>
    <w:rsid w:val="00855173"/>
    <w:rsid w:val="008557D9"/>
    <w:rsid w:val="00855BF7"/>
    <w:rsid w:val="00856214"/>
    <w:rsid w:val="0085695C"/>
    <w:rsid w:val="00857A43"/>
    <w:rsid w:val="00862089"/>
    <w:rsid w:val="008634ED"/>
    <w:rsid w:val="008660B4"/>
    <w:rsid w:val="00866D5B"/>
    <w:rsid w:val="00866FF5"/>
    <w:rsid w:val="00867654"/>
    <w:rsid w:val="0087332D"/>
    <w:rsid w:val="0087336B"/>
    <w:rsid w:val="00873E1F"/>
    <w:rsid w:val="008740A8"/>
    <w:rsid w:val="00874C16"/>
    <w:rsid w:val="00876A2D"/>
    <w:rsid w:val="00881703"/>
    <w:rsid w:val="00882CC4"/>
    <w:rsid w:val="00882F40"/>
    <w:rsid w:val="00884E9A"/>
    <w:rsid w:val="00885A28"/>
    <w:rsid w:val="00886D1F"/>
    <w:rsid w:val="00887504"/>
    <w:rsid w:val="00890734"/>
    <w:rsid w:val="00890E1B"/>
    <w:rsid w:val="00891C2F"/>
    <w:rsid w:val="00891EE1"/>
    <w:rsid w:val="00893987"/>
    <w:rsid w:val="0089430D"/>
    <w:rsid w:val="008957B0"/>
    <w:rsid w:val="00896345"/>
    <w:rsid w:val="008963EF"/>
    <w:rsid w:val="0089649C"/>
    <w:rsid w:val="0089688E"/>
    <w:rsid w:val="008A0D4C"/>
    <w:rsid w:val="008A0D91"/>
    <w:rsid w:val="008A1ED3"/>
    <w:rsid w:val="008A1FBE"/>
    <w:rsid w:val="008A2669"/>
    <w:rsid w:val="008A2C0A"/>
    <w:rsid w:val="008A449F"/>
    <w:rsid w:val="008A504E"/>
    <w:rsid w:val="008B3194"/>
    <w:rsid w:val="008B5AE7"/>
    <w:rsid w:val="008C1535"/>
    <w:rsid w:val="008C2979"/>
    <w:rsid w:val="008C60E9"/>
    <w:rsid w:val="008C7D86"/>
    <w:rsid w:val="008D1B7C"/>
    <w:rsid w:val="008D5607"/>
    <w:rsid w:val="008D6657"/>
    <w:rsid w:val="008D71CC"/>
    <w:rsid w:val="008D71FF"/>
    <w:rsid w:val="008D79EB"/>
    <w:rsid w:val="008D7B8E"/>
    <w:rsid w:val="008E0083"/>
    <w:rsid w:val="008E0964"/>
    <w:rsid w:val="008E1F60"/>
    <w:rsid w:val="008E307E"/>
    <w:rsid w:val="008E3B61"/>
    <w:rsid w:val="008E4226"/>
    <w:rsid w:val="008E4269"/>
    <w:rsid w:val="008E55D3"/>
    <w:rsid w:val="008E7772"/>
    <w:rsid w:val="008E788C"/>
    <w:rsid w:val="008F0216"/>
    <w:rsid w:val="008F4586"/>
    <w:rsid w:val="008F4DD1"/>
    <w:rsid w:val="008F6056"/>
    <w:rsid w:val="008F6C08"/>
    <w:rsid w:val="008F77B7"/>
    <w:rsid w:val="00902C07"/>
    <w:rsid w:val="00905783"/>
    <w:rsid w:val="00905804"/>
    <w:rsid w:val="0090668C"/>
    <w:rsid w:val="00906A5D"/>
    <w:rsid w:val="009101E2"/>
    <w:rsid w:val="00912CED"/>
    <w:rsid w:val="009135E6"/>
    <w:rsid w:val="00915D73"/>
    <w:rsid w:val="00916077"/>
    <w:rsid w:val="009170A2"/>
    <w:rsid w:val="009208A6"/>
    <w:rsid w:val="00922795"/>
    <w:rsid w:val="00924514"/>
    <w:rsid w:val="00924681"/>
    <w:rsid w:val="00927316"/>
    <w:rsid w:val="009274BE"/>
    <w:rsid w:val="00930A68"/>
    <w:rsid w:val="0093133D"/>
    <w:rsid w:val="00931EEE"/>
    <w:rsid w:val="0093276D"/>
    <w:rsid w:val="00933D12"/>
    <w:rsid w:val="0093461D"/>
    <w:rsid w:val="00935A07"/>
    <w:rsid w:val="00936137"/>
    <w:rsid w:val="00937065"/>
    <w:rsid w:val="00940285"/>
    <w:rsid w:val="00940D0A"/>
    <w:rsid w:val="009415B0"/>
    <w:rsid w:val="00943DFC"/>
    <w:rsid w:val="009451BF"/>
    <w:rsid w:val="00946DA8"/>
    <w:rsid w:val="00947789"/>
    <w:rsid w:val="00947E7E"/>
    <w:rsid w:val="009507B3"/>
    <w:rsid w:val="0095139A"/>
    <w:rsid w:val="00952658"/>
    <w:rsid w:val="00953037"/>
    <w:rsid w:val="00953E16"/>
    <w:rsid w:val="009542AC"/>
    <w:rsid w:val="009545B8"/>
    <w:rsid w:val="00961BB2"/>
    <w:rsid w:val="00962108"/>
    <w:rsid w:val="009638B0"/>
    <w:rsid w:val="009638D6"/>
    <w:rsid w:val="00963DE0"/>
    <w:rsid w:val="00963EB8"/>
    <w:rsid w:val="00964EDE"/>
    <w:rsid w:val="00967B3E"/>
    <w:rsid w:val="00973494"/>
    <w:rsid w:val="0097408E"/>
    <w:rsid w:val="00974421"/>
    <w:rsid w:val="00974BB2"/>
    <w:rsid w:val="00974FA7"/>
    <w:rsid w:val="009756E5"/>
    <w:rsid w:val="00975A9E"/>
    <w:rsid w:val="00977A8C"/>
    <w:rsid w:val="009813F3"/>
    <w:rsid w:val="00983910"/>
    <w:rsid w:val="00987FDE"/>
    <w:rsid w:val="00990108"/>
    <w:rsid w:val="00991A73"/>
    <w:rsid w:val="0099299B"/>
    <w:rsid w:val="009932AC"/>
    <w:rsid w:val="00994351"/>
    <w:rsid w:val="00996A8F"/>
    <w:rsid w:val="00996D40"/>
    <w:rsid w:val="00997669"/>
    <w:rsid w:val="009A1DBF"/>
    <w:rsid w:val="009A28F1"/>
    <w:rsid w:val="009A316B"/>
    <w:rsid w:val="009A68E6"/>
    <w:rsid w:val="009A7598"/>
    <w:rsid w:val="009B1DF8"/>
    <w:rsid w:val="009B3D20"/>
    <w:rsid w:val="009B5418"/>
    <w:rsid w:val="009B6EA1"/>
    <w:rsid w:val="009C0727"/>
    <w:rsid w:val="009C0EE4"/>
    <w:rsid w:val="009C37B3"/>
    <w:rsid w:val="009C3C80"/>
    <w:rsid w:val="009C492F"/>
    <w:rsid w:val="009C51C3"/>
    <w:rsid w:val="009C66FA"/>
    <w:rsid w:val="009D1320"/>
    <w:rsid w:val="009D2FF2"/>
    <w:rsid w:val="009D3226"/>
    <w:rsid w:val="009D3385"/>
    <w:rsid w:val="009D4370"/>
    <w:rsid w:val="009D4862"/>
    <w:rsid w:val="009D58F7"/>
    <w:rsid w:val="009D5E21"/>
    <w:rsid w:val="009D793C"/>
    <w:rsid w:val="009E0ED1"/>
    <w:rsid w:val="009E0F86"/>
    <w:rsid w:val="009E16A9"/>
    <w:rsid w:val="009E2A9E"/>
    <w:rsid w:val="009E3009"/>
    <w:rsid w:val="009E375F"/>
    <w:rsid w:val="009E39D4"/>
    <w:rsid w:val="009E422F"/>
    <w:rsid w:val="009E433B"/>
    <w:rsid w:val="009E5401"/>
    <w:rsid w:val="009E5499"/>
    <w:rsid w:val="009E6D82"/>
    <w:rsid w:val="009F20BF"/>
    <w:rsid w:val="009F534A"/>
    <w:rsid w:val="009F5480"/>
    <w:rsid w:val="00A02F3B"/>
    <w:rsid w:val="00A04934"/>
    <w:rsid w:val="00A0758F"/>
    <w:rsid w:val="00A13A96"/>
    <w:rsid w:val="00A156F8"/>
    <w:rsid w:val="00A1570A"/>
    <w:rsid w:val="00A15B73"/>
    <w:rsid w:val="00A15F22"/>
    <w:rsid w:val="00A16C77"/>
    <w:rsid w:val="00A211B4"/>
    <w:rsid w:val="00A23311"/>
    <w:rsid w:val="00A25F13"/>
    <w:rsid w:val="00A27CCD"/>
    <w:rsid w:val="00A33DDF"/>
    <w:rsid w:val="00A34547"/>
    <w:rsid w:val="00A34839"/>
    <w:rsid w:val="00A35C45"/>
    <w:rsid w:val="00A376B7"/>
    <w:rsid w:val="00A4055F"/>
    <w:rsid w:val="00A40601"/>
    <w:rsid w:val="00A41BF5"/>
    <w:rsid w:val="00A429F2"/>
    <w:rsid w:val="00A44778"/>
    <w:rsid w:val="00A450F1"/>
    <w:rsid w:val="00A469E7"/>
    <w:rsid w:val="00A51623"/>
    <w:rsid w:val="00A541FB"/>
    <w:rsid w:val="00A54D94"/>
    <w:rsid w:val="00A5594C"/>
    <w:rsid w:val="00A56F77"/>
    <w:rsid w:val="00A604A4"/>
    <w:rsid w:val="00A61B7D"/>
    <w:rsid w:val="00A61F2D"/>
    <w:rsid w:val="00A6232E"/>
    <w:rsid w:val="00A630D3"/>
    <w:rsid w:val="00A646BF"/>
    <w:rsid w:val="00A6605B"/>
    <w:rsid w:val="00A66ADC"/>
    <w:rsid w:val="00A7147D"/>
    <w:rsid w:val="00A71BFA"/>
    <w:rsid w:val="00A7362A"/>
    <w:rsid w:val="00A73D6E"/>
    <w:rsid w:val="00A74159"/>
    <w:rsid w:val="00A7513E"/>
    <w:rsid w:val="00A81B15"/>
    <w:rsid w:val="00A82680"/>
    <w:rsid w:val="00A82B7F"/>
    <w:rsid w:val="00A837FF"/>
    <w:rsid w:val="00A84DC8"/>
    <w:rsid w:val="00A85DBC"/>
    <w:rsid w:val="00A86A0A"/>
    <w:rsid w:val="00A86BF5"/>
    <w:rsid w:val="00A8720C"/>
    <w:rsid w:val="00A873BC"/>
    <w:rsid w:val="00A87FEB"/>
    <w:rsid w:val="00A92FCE"/>
    <w:rsid w:val="00A93F9F"/>
    <w:rsid w:val="00A9420E"/>
    <w:rsid w:val="00A97648"/>
    <w:rsid w:val="00AA013E"/>
    <w:rsid w:val="00AA10B6"/>
    <w:rsid w:val="00AA1CFD"/>
    <w:rsid w:val="00AA2239"/>
    <w:rsid w:val="00AA33D2"/>
    <w:rsid w:val="00AA4BED"/>
    <w:rsid w:val="00AA6F8D"/>
    <w:rsid w:val="00AB0686"/>
    <w:rsid w:val="00AB0AF6"/>
    <w:rsid w:val="00AB0C57"/>
    <w:rsid w:val="00AB1195"/>
    <w:rsid w:val="00AB1C7A"/>
    <w:rsid w:val="00AB2BC2"/>
    <w:rsid w:val="00AB4182"/>
    <w:rsid w:val="00AC05B7"/>
    <w:rsid w:val="00AC096E"/>
    <w:rsid w:val="00AC1650"/>
    <w:rsid w:val="00AC27DB"/>
    <w:rsid w:val="00AC34FE"/>
    <w:rsid w:val="00AC6D6B"/>
    <w:rsid w:val="00AD2F10"/>
    <w:rsid w:val="00AD35A6"/>
    <w:rsid w:val="00AD4C2C"/>
    <w:rsid w:val="00AD6DD8"/>
    <w:rsid w:val="00AD6E2F"/>
    <w:rsid w:val="00AD71F4"/>
    <w:rsid w:val="00AD7564"/>
    <w:rsid w:val="00AD7736"/>
    <w:rsid w:val="00AD7CA8"/>
    <w:rsid w:val="00AE10CE"/>
    <w:rsid w:val="00AE1446"/>
    <w:rsid w:val="00AE1D9E"/>
    <w:rsid w:val="00AE2D39"/>
    <w:rsid w:val="00AE55B4"/>
    <w:rsid w:val="00AE5DC7"/>
    <w:rsid w:val="00AE68B0"/>
    <w:rsid w:val="00AE70D4"/>
    <w:rsid w:val="00AE77EE"/>
    <w:rsid w:val="00AE7868"/>
    <w:rsid w:val="00AF0407"/>
    <w:rsid w:val="00AF22A8"/>
    <w:rsid w:val="00AF4D5A"/>
    <w:rsid w:val="00AF4D8B"/>
    <w:rsid w:val="00AF7305"/>
    <w:rsid w:val="00AF7B5F"/>
    <w:rsid w:val="00B03267"/>
    <w:rsid w:val="00B04ED0"/>
    <w:rsid w:val="00B050D7"/>
    <w:rsid w:val="00B067CA"/>
    <w:rsid w:val="00B0789A"/>
    <w:rsid w:val="00B12B26"/>
    <w:rsid w:val="00B148E5"/>
    <w:rsid w:val="00B163F8"/>
    <w:rsid w:val="00B16621"/>
    <w:rsid w:val="00B20B6C"/>
    <w:rsid w:val="00B23A9E"/>
    <w:rsid w:val="00B2472D"/>
    <w:rsid w:val="00B24CA0"/>
    <w:rsid w:val="00B2549F"/>
    <w:rsid w:val="00B25F03"/>
    <w:rsid w:val="00B26722"/>
    <w:rsid w:val="00B4108D"/>
    <w:rsid w:val="00B423F4"/>
    <w:rsid w:val="00B43951"/>
    <w:rsid w:val="00B44A92"/>
    <w:rsid w:val="00B46E8E"/>
    <w:rsid w:val="00B47253"/>
    <w:rsid w:val="00B555DE"/>
    <w:rsid w:val="00B562B3"/>
    <w:rsid w:val="00B57265"/>
    <w:rsid w:val="00B60C89"/>
    <w:rsid w:val="00B61861"/>
    <w:rsid w:val="00B633AE"/>
    <w:rsid w:val="00B65153"/>
    <w:rsid w:val="00B665D2"/>
    <w:rsid w:val="00B6737C"/>
    <w:rsid w:val="00B7214D"/>
    <w:rsid w:val="00B72482"/>
    <w:rsid w:val="00B74372"/>
    <w:rsid w:val="00B74C3E"/>
    <w:rsid w:val="00B74E9F"/>
    <w:rsid w:val="00B74F11"/>
    <w:rsid w:val="00B75525"/>
    <w:rsid w:val="00B75F77"/>
    <w:rsid w:val="00B80283"/>
    <w:rsid w:val="00B8095F"/>
    <w:rsid w:val="00B80B0C"/>
    <w:rsid w:val="00B80B11"/>
    <w:rsid w:val="00B82873"/>
    <w:rsid w:val="00B831AE"/>
    <w:rsid w:val="00B83866"/>
    <w:rsid w:val="00B8437F"/>
    <w:rsid w:val="00B8446C"/>
    <w:rsid w:val="00B855B7"/>
    <w:rsid w:val="00B855E3"/>
    <w:rsid w:val="00B867CF"/>
    <w:rsid w:val="00B87725"/>
    <w:rsid w:val="00B87E10"/>
    <w:rsid w:val="00B9045C"/>
    <w:rsid w:val="00B91CEB"/>
    <w:rsid w:val="00B93516"/>
    <w:rsid w:val="00B94A07"/>
    <w:rsid w:val="00BA1C08"/>
    <w:rsid w:val="00BA259A"/>
    <w:rsid w:val="00BA259C"/>
    <w:rsid w:val="00BA29D3"/>
    <w:rsid w:val="00BA307F"/>
    <w:rsid w:val="00BA3C6A"/>
    <w:rsid w:val="00BA5280"/>
    <w:rsid w:val="00BA73C4"/>
    <w:rsid w:val="00BA7F0F"/>
    <w:rsid w:val="00BB14F1"/>
    <w:rsid w:val="00BB42F9"/>
    <w:rsid w:val="00BB572E"/>
    <w:rsid w:val="00BB74FD"/>
    <w:rsid w:val="00BC4280"/>
    <w:rsid w:val="00BC5982"/>
    <w:rsid w:val="00BC60BF"/>
    <w:rsid w:val="00BC6CB6"/>
    <w:rsid w:val="00BD23DA"/>
    <w:rsid w:val="00BD28BF"/>
    <w:rsid w:val="00BD3AFD"/>
    <w:rsid w:val="00BD4617"/>
    <w:rsid w:val="00BD6404"/>
    <w:rsid w:val="00BD74DA"/>
    <w:rsid w:val="00BE0341"/>
    <w:rsid w:val="00BE1C81"/>
    <w:rsid w:val="00BE33AE"/>
    <w:rsid w:val="00BE4386"/>
    <w:rsid w:val="00BE76E6"/>
    <w:rsid w:val="00BF046F"/>
    <w:rsid w:val="00BF28BD"/>
    <w:rsid w:val="00BF2B9A"/>
    <w:rsid w:val="00BF40B5"/>
    <w:rsid w:val="00C00DC2"/>
    <w:rsid w:val="00C01D50"/>
    <w:rsid w:val="00C02C5C"/>
    <w:rsid w:val="00C02E0A"/>
    <w:rsid w:val="00C056DC"/>
    <w:rsid w:val="00C1042A"/>
    <w:rsid w:val="00C1329B"/>
    <w:rsid w:val="00C1572F"/>
    <w:rsid w:val="00C2141E"/>
    <w:rsid w:val="00C24C05"/>
    <w:rsid w:val="00C24D2F"/>
    <w:rsid w:val="00C26222"/>
    <w:rsid w:val="00C27B22"/>
    <w:rsid w:val="00C310AA"/>
    <w:rsid w:val="00C31283"/>
    <w:rsid w:val="00C33B65"/>
    <w:rsid w:val="00C33C48"/>
    <w:rsid w:val="00C340E5"/>
    <w:rsid w:val="00C35AA7"/>
    <w:rsid w:val="00C3753F"/>
    <w:rsid w:val="00C43291"/>
    <w:rsid w:val="00C43BA1"/>
    <w:rsid w:val="00C43DAB"/>
    <w:rsid w:val="00C47340"/>
    <w:rsid w:val="00C47F08"/>
    <w:rsid w:val="00C5021E"/>
    <w:rsid w:val="00C514A6"/>
    <w:rsid w:val="00C52ABF"/>
    <w:rsid w:val="00C52CEF"/>
    <w:rsid w:val="00C55430"/>
    <w:rsid w:val="00C5586D"/>
    <w:rsid w:val="00C56032"/>
    <w:rsid w:val="00C5739F"/>
    <w:rsid w:val="00C57CF0"/>
    <w:rsid w:val="00C63557"/>
    <w:rsid w:val="00C642AB"/>
    <w:rsid w:val="00C649BD"/>
    <w:rsid w:val="00C65891"/>
    <w:rsid w:val="00C660C3"/>
    <w:rsid w:val="00C66AC9"/>
    <w:rsid w:val="00C66CAB"/>
    <w:rsid w:val="00C71779"/>
    <w:rsid w:val="00C724D3"/>
    <w:rsid w:val="00C73FBB"/>
    <w:rsid w:val="00C75CDE"/>
    <w:rsid w:val="00C77DD9"/>
    <w:rsid w:val="00C83BE6"/>
    <w:rsid w:val="00C8503D"/>
    <w:rsid w:val="00C85354"/>
    <w:rsid w:val="00C86ABA"/>
    <w:rsid w:val="00C92055"/>
    <w:rsid w:val="00C92689"/>
    <w:rsid w:val="00C943F3"/>
    <w:rsid w:val="00C96F84"/>
    <w:rsid w:val="00CA08C6"/>
    <w:rsid w:val="00CA0A77"/>
    <w:rsid w:val="00CA0F17"/>
    <w:rsid w:val="00CA2729"/>
    <w:rsid w:val="00CA3057"/>
    <w:rsid w:val="00CA45F8"/>
    <w:rsid w:val="00CB0305"/>
    <w:rsid w:val="00CB2335"/>
    <w:rsid w:val="00CB33C7"/>
    <w:rsid w:val="00CB3AED"/>
    <w:rsid w:val="00CB3B85"/>
    <w:rsid w:val="00CB67C5"/>
    <w:rsid w:val="00CB6DA7"/>
    <w:rsid w:val="00CB7E4C"/>
    <w:rsid w:val="00CC001E"/>
    <w:rsid w:val="00CC0041"/>
    <w:rsid w:val="00CC1AE3"/>
    <w:rsid w:val="00CC25B4"/>
    <w:rsid w:val="00CC5F88"/>
    <w:rsid w:val="00CC69C8"/>
    <w:rsid w:val="00CC77A2"/>
    <w:rsid w:val="00CD02FD"/>
    <w:rsid w:val="00CD1DF7"/>
    <w:rsid w:val="00CD307E"/>
    <w:rsid w:val="00CD40B6"/>
    <w:rsid w:val="00CD629F"/>
    <w:rsid w:val="00CD6A1B"/>
    <w:rsid w:val="00CD7C35"/>
    <w:rsid w:val="00CE0A7F"/>
    <w:rsid w:val="00CE1718"/>
    <w:rsid w:val="00CE4DAE"/>
    <w:rsid w:val="00CE56D8"/>
    <w:rsid w:val="00CF2D63"/>
    <w:rsid w:val="00CF4156"/>
    <w:rsid w:val="00CF6A8B"/>
    <w:rsid w:val="00CF7DC7"/>
    <w:rsid w:val="00D0036C"/>
    <w:rsid w:val="00D006E2"/>
    <w:rsid w:val="00D02F77"/>
    <w:rsid w:val="00D03078"/>
    <w:rsid w:val="00D03D00"/>
    <w:rsid w:val="00D04AA4"/>
    <w:rsid w:val="00D05C30"/>
    <w:rsid w:val="00D10052"/>
    <w:rsid w:val="00D10767"/>
    <w:rsid w:val="00D10DE3"/>
    <w:rsid w:val="00D11359"/>
    <w:rsid w:val="00D11C07"/>
    <w:rsid w:val="00D13E83"/>
    <w:rsid w:val="00D17ECB"/>
    <w:rsid w:val="00D21303"/>
    <w:rsid w:val="00D2204B"/>
    <w:rsid w:val="00D2353B"/>
    <w:rsid w:val="00D25910"/>
    <w:rsid w:val="00D2685F"/>
    <w:rsid w:val="00D3188C"/>
    <w:rsid w:val="00D31C2B"/>
    <w:rsid w:val="00D3249D"/>
    <w:rsid w:val="00D32C46"/>
    <w:rsid w:val="00D3344E"/>
    <w:rsid w:val="00D341AF"/>
    <w:rsid w:val="00D35B36"/>
    <w:rsid w:val="00D35F9B"/>
    <w:rsid w:val="00D36B69"/>
    <w:rsid w:val="00D4020F"/>
    <w:rsid w:val="00D408DD"/>
    <w:rsid w:val="00D43B7A"/>
    <w:rsid w:val="00D451D2"/>
    <w:rsid w:val="00D45805"/>
    <w:rsid w:val="00D45D72"/>
    <w:rsid w:val="00D47A1E"/>
    <w:rsid w:val="00D47E12"/>
    <w:rsid w:val="00D50F55"/>
    <w:rsid w:val="00D520E4"/>
    <w:rsid w:val="00D53A38"/>
    <w:rsid w:val="00D55B71"/>
    <w:rsid w:val="00D55E44"/>
    <w:rsid w:val="00D575DD"/>
    <w:rsid w:val="00D57DFA"/>
    <w:rsid w:val="00D639AD"/>
    <w:rsid w:val="00D64C17"/>
    <w:rsid w:val="00D67FCF"/>
    <w:rsid w:val="00D709CE"/>
    <w:rsid w:val="00D71F73"/>
    <w:rsid w:val="00D74ED7"/>
    <w:rsid w:val="00D75002"/>
    <w:rsid w:val="00D80786"/>
    <w:rsid w:val="00D8087F"/>
    <w:rsid w:val="00D81CAB"/>
    <w:rsid w:val="00D82D1E"/>
    <w:rsid w:val="00D83E1C"/>
    <w:rsid w:val="00D83ECF"/>
    <w:rsid w:val="00D84363"/>
    <w:rsid w:val="00D84835"/>
    <w:rsid w:val="00D8576F"/>
    <w:rsid w:val="00D8677F"/>
    <w:rsid w:val="00D92A11"/>
    <w:rsid w:val="00D93F99"/>
    <w:rsid w:val="00D97F0C"/>
    <w:rsid w:val="00DA0E0C"/>
    <w:rsid w:val="00DA19C7"/>
    <w:rsid w:val="00DA2B29"/>
    <w:rsid w:val="00DA3A86"/>
    <w:rsid w:val="00DA3C1E"/>
    <w:rsid w:val="00DA3F1E"/>
    <w:rsid w:val="00DA5F80"/>
    <w:rsid w:val="00DA6B1A"/>
    <w:rsid w:val="00DB0EDE"/>
    <w:rsid w:val="00DB181D"/>
    <w:rsid w:val="00DB26FE"/>
    <w:rsid w:val="00DB5272"/>
    <w:rsid w:val="00DB6E7A"/>
    <w:rsid w:val="00DC0DBA"/>
    <w:rsid w:val="00DC13A1"/>
    <w:rsid w:val="00DC2500"/>
    <w:rsid w:val="00DC2D12"/>
    <w:rsid w:val="00DC37F1"/>
    <w:rsid w:val="00DC4F72"/>
    <w:rsid w:val="00DC5DEC"/>
    <w:rsid w:val="00DC5F2B"/>
    <w:rsid w:val="00DC6F3B"/>
    <w:rsid w:val="00DC77DC"/>
    <w:rsid w:val="00DD0453"/>
    <w:rsid w:val="00DD0C2C"/>
    <w:rsid w:val="00DD194A"/>
    <w:rsid w:val="00DD19DE"/>
    <w:rsid w:val="00DD28BC"/>
    <w:rsid w:val="00DD6EF7"/>
    <w:rsid w:val="00DE31F0"/>
    <w:rsid w:val="00DE3D1C"/>
    <w:rsid w:val="00DE3DB7"/>
    <w:rsid w:val="00DE5A89"/>
    <w:rsid w:val="00DF1851"/>
    <w:rsid w:val="00DF1ED9"/>
    <w:rsid w:val="00DF4B76"/>
    <w:rsid w:val="00DF6EFC"/>
    <w:rsid w:val="00E01906"/>
    <w:rsid w:val="00E0227D"/>
    <w:rsid w:val="00E02600"/>
    <w:rsid w:val="00E04B84"/>
    <w:rsid w:val="00E05A68"/>
    <w:rsid w:val="00E06466"/>
    <w:rsid w:val="00E0650A"/>
    <w:rsid w:val="00E06835"/>
    <w:rsid w:val="00E06FDA"/>
    <w:rsid w:val="00E07287"/>
    <w:rsid w:val="00E130A1"/>
    <w:rsid w:val="00E1397B"/>
    <w:rsid w:val="00E14D01"/>
    <w:rsid w:val="00E160A5"/>
    <w:rsid w:val="00E17063"/>
    <w:rsid w:val="00E1713D"/>
    <w:rsid w:val="00E20A43"/>
    <w:rsid w:val="00E211F7"/>
    <w:rsid w:val="00E2159F"/>
    <w:rsid w:val="00E23898"/>
    <w:rsid w:val="00E23B37"/>
    <w:rsid w:val="00E2596C"/>
    <w:rsid w:val="00E30A3C"/>
    <w:rsid w:val="00E319F1"/>
    <w:rsid w:val="00E33039"/>
    <w:rsid w:val="00E33CD2"/>
    <w:rsid w:val="00E34A76"/>
    <w:rsid w:val="00E3547D"/>
    <w:rsid w:val="00E36082"/>
    <w:rsid w:val="00E36AF4"/>
    <w:rsid w:val="00E40E90"/>
    <w:rsid w:val="00E42911"/>
    <w:rsid w:val="00E43309"/>
    <w:rsid w:val="00E45420"/>
    <w:rsid w:val="00E45C7E"/>
    <w:rsid w:val="00E531EB"/>
    <w:rsid w:val="00E54874"/>
    <w:rsid w:val="00E54B6F"/>
    <w:rsid w:val="00E55ACA"/>
    <w:rsid w:val="00E5712A"/>
    <w:rsid w:val="00E57B74"/>
    <w:rsid w:val="00E611EA"/>
    <w:rsid w:val="00E61580"/>
    <w:rsid w:val="00E65BC6"/>
    <w:rsid w:val="00E661FF"/>
    <w:rsid w:val="00E66BE2"/>
    <w:rsid w:val="00E720D0"/>
    <w:rsid w:val="00E726EB"/>
    <w:rsid w:val="00E72CF1"/>
    <w:rsid w:val="00E75F27"/>
    <w:rsid w:val="00E77278"/>
    <w:rsid w:val="00E80B52"/>
    <w:rsid w:val="00E81157"/>
    <w:rsid w:val="00E824C3"/>
    <w:rsid w:val="00E82979"/>
    <w:rsid w:val="00E830F2"/>
    <w:rsid w:val="00E83189"/>
    <w:rsid w:val="00E840B3"/>
    <w:rsid w:val="00E84D10"/>
    <w:rsid w:val="00E8629F"/>
    <w:rsid w:val="00E865AA"/>
    <w:rsid w:val="00E870F7"/>
    <w:rsid w:val="00E90CAA"/>
    <w:rsid w:val="00E91008"/>
    <w:rsid w:val="00E91E26"/>
    <w:rsid w:val="00E9374E"/>
    <w:rsid w:val="00E94580"/>
    <w:rsid w:val="00E94F54"/>
    <w:rsid w:val="00E95263"/>
    <w:rsid w:val="00E97AD5"/>
    <w:rsid w:val="00EA1111"/>
    <w:rsid w:val="00EA1C28"/>
    <w:rsid w:val="00EA1CE8"/>
    <w:rsid w:val="00EA38B3"/>
    <w:rsid w:val="00EA3B4F"/>
    <w:rsid w:val="00EA3C24"/>
    <w:rsid w:val="00EA3C85"/>
    <w:rsid w:val="00EA4020"/>
    <w:rsid w:val="00EA482D"/>
    <w:rsid w:val="00EA5E63"/>
    <w:rsid w:val="00EA73DF"/>
    <w:rsid w:val="00EA7A4B"/>
    <w:rsid w:val="00EB61AE"/>
    <w:rsid w:val="00EC168E"/>
    <w:rsid w:val="00EC26BE"/>
    <w:rsid w:val="00EC322D"/>
    <w:rsid w:val="00EC755D"/>
    <w:rsid w:val="00ED0880"/>
    <w:rsid w:val="00ED351D"/>
    <w:rsid w:val="00ED383A"/>
    <w:rsid w:val="00ED52BE"/>
    <w:rsid w:val="00ED535E"/>
    <w:rsid w:val="00ED672F"/>
    <w:rsid w:val="00ED7897"/>
    <w:rsid w:val="00ED794F"/>
    <w:rsid w:val="00EE1080"/>
    <w:rsid w:val="00EE162C"/>
    <w:rsid w:val="00EF1EC5"/>
    <w:rsid w:val="00EF273A"/>
    <w:rsid w:val="00EF279A"/>
    <w:rsid w:val="00EF2F16"/>
    <w:rsid w:val="00EF4C88"/>
    <w:rsid w:val="00EF55EB"/>
    <w:rsid w:val="00F004B5"/>
    <w:rsid w:val="00F00DCC"/>
    <w:rsid w:val="00F0156F"/>
    <w:rsid w:val="00F036FE"/>
    <w:rsid w:val="00F04686"/>
    <w:rsid w:val="00F05AC8"/>
    <w:rsid w:val="00F06568"/>
    <w:rsid w:val="00F07167"/>
    <w:rsid w:val="00F072D8"/>
    <w:rsid w:val="00F07CE0"/>
    <w:rsid w:val="00F115F5"/>
    <w:rsid w:val="00F13D05"/>
    <w:rsid w:val="00F1679D"/>
    <w:rsid w:val="00F1682C"/>
    <w:rsid w:val="00F20B91"/>
    <w:rsid w:val="00F21139"/>
    <w:rsid w:val="00F219FA"/>
    <w:rsid w:val="00F21EBF"/>
    <w:rsid w:val="00F22D65"/>
    <w:rsid w:val="00F22F0D"/>
    <w:rsid w:val="00F23BAD"/>
    <w:rsid w:val="00F24B8B"/>
    <w:rsid w:val="00F254A5"/>
    <w:rsid w:val="00F262F9"/>
    <w:rsid w:val="00F276FA"/>
    <w:rsid w:val="00F30B28"/>
    <w:rsid w:val="00F30D2E"/>
    <w:rsid w:val="00F31A05"/>
    <w:rsid w:val="00F31FD5"/>
    <w:rsid w:val="00F327D2"/>
    <w:rsid w:val="00F34D8D"/>
    <w:rsid w:val="00F35516"/>
    <w:rsid w:val="00F35790"/>
    <w:rsid w:val="00F37654"/>
    <w:rsid w:val="00F37934"/>
    <w:rsid w:val="00F409F8"/>
    <w:rsid w:val="00F40B82"/>
    <w:rsid w:val="00F4136D"/>
    <w:rsid w:val="00F4212E"/>
    <w:rsid w:val="00F42308"/>
    <w:rsid w:val="00F42C20"/>
    <w:rsid w:val="00F43E34"/>
    <w:rsid w:val="00F4655E"/>
    <w:rsid w:val="00F51250"/>
    <w:rsid w:val="00F5255B"/>
    <w:rsid w:val="00F53053"/>
    <w:rsid w:val="00F53D1C"/>
    <w:rsid w:val="00F53FE2"/>
    <w:rsid w:val="00F55999"/>
    <w:rsid w:val="00F575FF"/>
    <w:rsid w:val="00F618EF"/>
    <w:rsid w:val="00F62CF0"/>
    <w:rsid w:val="00F65582"/>
    <w:rsid w:val="00F660D8"/>
    <w:rsid w:val="00F66E75"/>
    <w:rsid w:val="00F74796"/>
    <w:rsid w:val="00F764FD"/>
    <w:rsid w:val="00F77EB0"/>
    <w:rsid w:val="00F8088D"/>
    <w:rsid w:val="00F8266B"/>
    <w:rsid w:val="00F87B04"/>
    <w:rsid w:val="00F87CDD"/>
    <w:rsid w:val="00F933F0"/>
    <w:rsid w:val="00F937A3"/>
    <w:rsid w:val="00F946D2"/>
    <w:rsid w:val="00F94715"/>
    <w:rsid w:val="00F9610E"/>
    <w:rsid w:val="00F96A3D"/>
    <w:rsid w:val="00FA08B4"/>
    <w:rsid w:val="00FA1439"/>
    <w:rsid w:val="00FA37D9"/>
    <w:rsid w:val="00FA4718"/>
    <w:rsid w:val="00FA5848"/>
    <w:rsid w:val="00FA6899"/>
    <w:rsid w:val="00FA6D29"/>
    <w:rsid w:val="00FA6F57"/>
    <w:rsid w:val="00FA7F3D"/>
    <w:rsid w:val="00FB38D8"/>
    <w:rsid w:val="00FB3F82"/>
    <w:rsid w:val="00FB52EA"/>
    <w:rsid w:val="00FB5667"/>
    <w:rsid w:val="00FC0103"/>
    <w:rsid w:val="00FC051F"/>
    <w:rsid w:val="00FC06FF"/>
    <w:rsid w:val="00FC1EB9"/>
    <w:rsid w:val="00FC69B4"/>
    <w:rsid w:val="00FC7A4B"/>
    <w:rsid w:val="00FD0694"/>
    <w:rsid w:val="00FD0B31"/>
    <w:rsid w:val="00FD25BE"/>
    <w:rsid w:val="00FD2E70"/>
    <w:rsid w:val="00FD56CA"/>
    <w:rsid w:val="00FD7AA7"/>
    <w:rsid w:val="00FE1EE7"/>
    <w:rsid w:val="00FE24A6"/>
    <w:rsid w:val="00FE2E53"/>
    <w:rsid w:val="00FE7E68"/>
    <w:rsid w:val="00FF1FCB"/>
    <w:rsid w:val="00FF52D4"/>
    <w:rsid w:val="00FF65D1"/>
    <w:rsid w:val="00FF6AA4"/>
    <w:rsid w:val="00FF6B09"/>
    <w:rsid w:val="2AD77F8C"/>
    <w:rsid w:val="38BA5791"/>
    <w:rsid w:val="41DE3F32"/>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2FBB9"/>
  <w15:docId w15:val="{E0483CC0-0DAA-4947-ADE9-4C450184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3267"/>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unhideWhenUsed/>
    <w:rsid w:val="0020779F"/>
    <w:rPr>
      <w:lang w:val="en-GB" w:eastAsia="en-US"/>
    </w:rPr>
  </w:style>
  <w:style w:type="character" w:customStyle="1" w:styleId="apple-converted-space">
    <w:name w:val="apple-converted-space"/>
    <w:basedOn w:val="a0"/>
    <w:rsid w:val="00DE3D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358214">
      <w:bodyDiv w:val="1"/>
      <w:marLeft w:val="0"/>
      <w:marRight w:val="0"/>
      <w:marTop w:val="0"/>
      <w:marBottom w:val="0"/>
      <w:divBdr>
        <w:top w:val="none" w:sz="0" w:space="0" w:color="auto"/>
        <w:left w:val="none" w:sz="0" w:space="0" w:color="auto"/>
        <w:bottom w:val="none" w:sz="0" w:space="0" w:color="auto"/>
        <w:right w:val="none" w:sz="0" w:space="0" w:color="auto"/>
      </w:divBdr>
    </w:div>
    <w:div w:id="1075471401">
      <w:bodyDiv w:val="1"/>
      <w:marLeft w:val="0"/>
      <w:marRight w:val="0"/>
      <w:marTop w:val="0"/>
      <w:marBottom w:val="0"/>
      <w:divBdr>
        <w:top w:val="none" w:sz="0" w:space="0" w:color="auto"/>
        <w:left w:val="none" w:sz="0" w:space="0" w:color="auto"/>
        <w:bottom w:val="none" w:sz="0" w:space="0" w:color="auto"/>
        <w:right w:val="none" w:sz="0" w:space="0" w:color="auto"/>
      </w:divBdr>
    </w:div>
    <w:div w:id="1959096741">
      <w:bodyDiv w:val="1"/>
      <w:marLeft w:val="0"/>
      <w:marRight w:val="0"/>
      <w:marTop w:val="0"/>
      <w:marBottom w:val="0"/>
      <w:divBdr>
        <w:top w:val="none" w:sz="0" w:space="0" w:color="auto"/>
        <w:left w:val="none" w:sz="0" w:space="0" w:color="auto"/>
        <w:bottom w:val="none" w:sz="0" w:space="0" w:color="auto"/>
        <w:right w:val="none" w:sz="0" w:space="0" w:color="auto"/>
      </w:divBdr>
      <w:divsChild>
        <w:div w:id="1943607347">
          <w:marLeft w:val="0"/>
          <w:marRight w:val="0"/>
          <w:marTop w:val="0"/>
          <w:marBottom w:val="0"/>
          <w:divBdr>
            <w:top w:val="none" w:sz="0" w:space="0" w:color="auto"/>
            <w:left w:val="none" w:sz="0" w:space="0" w:color="auto"/>
            <w:bottom w:val="none" w:sz="0" w:space="0" w:color="auto"/>
            <w:right w:val="none" w:sz="0" w:space="0" w:color="auto"/>
          </w:divBdr>
        </w:div>
      </w:divsChild>
    </w:div>
    <w:div w:id="2004356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D49367E-C211-42CA-B621-91248064BE4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2005</Words>
  <Characters>11432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cp:lastModifiedBy>
  <cp:revision>10</cp:revision>
  <cp:lastPrinted>2019-04-25T01:09:00Z</cp:lastPrinted>
  <dcterms:created xsi:type="dcterms:W3CDTF">2021-11-11T11:35:00Z</dcterms:created>
  <dcterms:modified xsi:type="dcterms:W3CDTF">2021-11-12T01:07:00Z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